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1A" w:rsidRPr="009F3896" w:rsidRDefault="004265D5">
      <w:pPr>
        <w:pStyle w:val="a7"/>
        <w:rPr>
          <w:rFonts w:ascii="微软雅黑" w:hAnsi="微软雅黑"/>
          <w:b/>
          <w:sz w:val="28"/>
        </w:rPr>
      </w:pPr>
      <w:bookmarkStart w:id="0" w:name="_Toc224097450"/>
      <w:r w:rsidRPr="009F3896">
        <w:rPr>
          <w:rFonts w:ascii="微软雅黑" w:hAnsi="微软雅黑"/>
          <w:noProof/>
        </w:rPr>
        <w:drawing>
          <wp:anchor distT="0" distB="0" distL="114300" distR="114300" simplePos="0" relativeHeight="251658240" behindDoc="0" locked="0" layoutInCell="1" allowOverlap="0" wp14:anchorId="59EC894C" wp14:editId="625C21B1">
            <wp:simplePos x="0" y="0"/>
            <wp:positionH relativeFrom="margin">
              <wp:align>right</wp:align>
            </wp:positionH>
            <wp:positionV relativeFrom="paragraph">
              <wp:posOffset>441325</wp:posOffset>
            </wp:positionV>
            <wp:extent cx="1596390" cy="1972945"/>
            <wp:effectExtent l="0" t="0" r="3810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BF9" w:rsidRPr="009F3896">
        <w:rPr>
          <w:rFonts w:ascii="微软雅黑" w:hAnsi="微软雅黑"/>
          <w:b/>
          <w:sz w:val="28"/>
        </w:rPr>
        <w:t xml:space="preserve">STAR </w:t>
      </w:r>
      <w:r w:rsidR="00972FA5" w:rsidRPr="009F3896">
        <w:rPr>
          <w:rFonts w:ascii="微软雅黑" w:hAnsi="微软雅黑"/>
          <w:b/>
          <w:sz w:val="28"/>
        </w:rPr>
        <w:t>DC-9070D</w:t>
      </w:r>
      <w:r w:rsidR="00E66BF9" w:rsidRPr="009F3896">
        <w:rPr>
          <w:rFonts w:ascii="微软雅黑" w:hAnsi="微软雅黑" w:hint="eastAsia"/>
          <w:b/>
          <w:sz w:val="28"/>
        </w:rPr>
        <w:t>双网隔离</w:t>
      </w:r>
      <w:bookmarkEnd w:id="0"/>
      <w:r w:rsidR="00E66BF9" w:rsidRPr="009F3896">
        <w:rPr>
          <w:rFonts w:ascii="微软雅黑" w:hAnsi="微软雅黑" w:hint="eastAsia"/>
          <w:b/>
          <w:sz w:val="28"/>
        </w:rPr>
        <w:t>嵌入式</w:t>
      </w:r>
      <w:r w:rsidR="00015719" w:rsidRPr="009F3896">
        <w:rPr>
          <w:rFonts w:ascii="微软雅黑" w:hAnsi="微软雅黑" w:hint="eastAsia"/>
          <w:b/>
          <w:sz w:val="28"/>
        </w:rPr>
        <w:t>可信</w:t>
      </w:r>
      <w:r w:rsidR="00E66BF9" w:rsidRPr="009F3896">
        <w:rPr>
          <w:rFonts w:ascii="微软雅黑" w:hAnsi="微软雅黑" w:hint="eastAsia"/>
          <w:b/>
          <w:sz w:val="28"/>
        </w:rPr>
        <w:t>计算机</w:t>
      </w:r>
    </w:p>
    <w:p w:rsidR="000B431A" w:rsidRPr="009F3896" w:rsidRDefault="00E66BF9">
      <w:pPr>
        <w:ind w:firstLine="420"/>
        <w:rPr>
          <w:rFonts w:ascii="微软雅黑" w:hAnsi="微软雅黑"/>
        </w:rPr>
      </w:pPr>
      <w:r w:rsidRPr="009F3896">
        <w:rPr>
          <w:rFonts w:ascii="微软雅黑" w:hAnsi="微软雅黑" w:hint="eastAsia"/>
        </w:rPr>
        <w:t>实达</w:t>
      </w:r>
      <w:r w:rsidRPr="009F3896">
        <w:rPr>
          <w:rFonts w:ascii="微软雅黑" w:hAnsi="微软雅黑"/>
        </w:rPr>
        <w:t xml:space="preserve">STAR </w:t>
      </w:r>
      <w:r w:rsidR="003F4B31" w:rsidRPr="009F3896">
        <w:rPr>
          <w:rFonts w:ascii="微软雅黑" w:hAnsi="微软雅黑"/>
        </w:rPr>
        <w:t>DC-9070D</w:t>
      </w:r>
      <w:r w:rsidR="00015719" w:rsidRPr="009F3896">
        <w:rPr>
          <w:rFonts w:ascii="微软雅黑" w:hAnsi="微软雅黑" w:hint="eastAsia"/>
        </w:rPr>
        <w:t>内外网隔离可信计算机</w:t>
      </w:r>
      <w:r w:rsidRPr="009F3896">
        <w:rPr>
          <w:rFonts w:ascii="微软雅黑" w:hAnsi="微软雅黑" w:hint="eastAsia"/>
        </w:rPr>
        <w:t>，从硬件到软件到网络，物理隔离，绝对安全、方便易用，首创双网隔离安全应用的ALL-IN-ONE，将存储、内存、网络、运算实现真正的四重隔离。</w:t>
      </w:r>
    </w:p>
    <w:p w:rsidR="000B431A" w:rsidRPr="009F3896" w:rsidRDefault="00E66BF9">
      <w:pPr>
        <w:ind w:firstLine="420"/>
        <w:rPr>
          <w:rFonts w:ascii="微软雅黑" w:hAnsi="微软雅黑"/>
          <w:b/>
          <w:bCs/>
          <w:color w:val="333333"/>
        </w:rPr>
      </w:pPr>
      <w:r w:rsidRPr="009F3896">
        <w:rPr>
          <w:rFonts w:ascii="微软雅黑" w:hAnsi="微软雅黑" w:hint="eastAsia"/>
        </w:rPr>
        <w:t>双网终端产品配置专业低功耗、高运算功能的嵌入式处理器。卓越的双机模式，完美的嵌入应用，全面的安全保障，完全做到内外网的物理隔绝，让行业客户在实际操作中更流畅、更安心、更便捷。</w:t>
      </w:r>
    </w:p>
    <w:p w:rsidR="00015719" w:rsidRPr="009F3896" w:rsidRDefault="00E66BF9">
      <w:pPr>
        <w:ind w:firstLine="420"/>
        <w:rPr>
          <w:rFonts w:ascii="微软雅黑" w:hAnsi="微软雅黑"/>
        </w:rPr>
      </w:pPr>
      <w:r w:rsidRPr="009F3896">
        <w:rPr>
          <w:rFonts w:ascii="微软雅黑" w:hAnsi="微软雅黑" w:hint="eastAsia"/>
        </w:rPr>
        <w:t>客户端定制预装完全兼容软件，实现即插即用，满足极速布点需求。在同等功能的情况下，使用实达双网隔离</w:t>
      </w:r>
      <w:r w:rsidR="00015719" w:rsidRPr="009F3896">
        <w:rPr>
          <w:rFonts w:ascii="微软雅黑" w:hAnsi="微软雅黑" w:hint="eastAsia"/>
        </w:rPr>
        <w:t>可信</w:t>
      </w:r>
      <w:r w:rsidRPr="009F3896">
        <w:rPr>
          <w:rFonts w:ascii="微软雅黑" w:hAnsi="微软雅黑" w:hint="eastAsia"/>
        </w:rPr>
        <w:t>计算机能满足广大用户对大幅削减总拥有成本（TCO）的热切期望。</w:t>
      </w:r>
    </w:p>
    <w:p w:rsidR="000B431A" w:rsidRPr="009F3896" w:rsidRDefault="00FD536C">
      <w:pPr>
        <w:ind w:firstLine="420"/>
        <w:rPr>
          <w:rFonts w:ascii="微软雅黑" w:hAnsi="微软雅黑"/>
        </w:rPr>
      </w:pPr>
      <w:hyperlink r:id="rId9" w:tgtFrame="_blank" w:history="1"/>
      <w:r w:rsidR="00E66BF9" w:rsidRPr="009F3896">
        <w:rPr>
          <w:rFonts w:ascii="微软雅黑" w:hAnsi="微软雅黑" w:hint="eastAsia"/>
        </w:rPr>
        <w:t>超强的双机处理模式，用双主机的设计来营造快速且多样化的实际操作,全方位满足您的办公业务应用。</w:t>
      </w:r>
    </w:p>
    <w:p w:rsidR="000B431A" w:rsidRPr="009F3896" w:rsidRDefault="00E66BF9"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cs="宋体"/>
          <w:b/>
          <w:bCs/>
          <w:color w:val="000000"/>
          <w:kern w:val="0"/>
        </w:rPr>
      </w:pPr>
      <w:r w:rsidRPr="009F3896">
        <w:rPr>
          <w:rFonts w:ascii="微软雅黑" w:hAnsi="微软雅黑" w:cs="宋体" w:hint="eastAsia"/>
          <w:b/>
          <w:bCs/>
          <w:color w:val="000000"/>
          <w:kern w:val="0"/>
        </w:rPr>
        <w:t>硬件参数</w:t>
      </w:r>
    </w:p>
    <w:tbl>
      <w:tblPr>
        <w:tblW w:w="9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51"/>
        <w:gridCol w:w="4069"/>
      </w:tblGrid>
      <w:tr w:rsidR="000B431A" w:rsidRPr="009F3896">
        <w:trPr>
          <w:trHeight w:val="386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 w:cs="宋体"/>
                <w:b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b/>
                <w:color w:val="000000"/>
                <w:kern w:val="0"/>
              </w:rPr>
              <w:t>型号</w:t>
            </w:r>
          </w:p>
        </w:tc>
        <w:tc>
          <w:tcPr>
            <w:tcW w:w="8020" w:type="dxa"/>
            <w:gridSpan w:val="2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kern w:val="0"/>
              </w:rPr>
              <w:t xml:space="preserve">STAR </w:t>
            </w:r>
            <w:r w:rsidR="00972FA5" w:rsidRPr="009F3896">
              <w:rPr>
                <w:rFonts w:ascii="微软雅黑" w:hAnsi="微软雅黑" w:cs="宋体"/>
                <w:kern w:val="0"/>
              </w:rPr>
              <w:t>DC-9070D</w:t>
            </w:r>
          </w:p>
        </w:tc>
      </w:tr>
      <w:tr w:rsidR="000B431A" w:rsidRPr="009F3896">
        <w:trPr>
          <w:trHeight w:val="386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 w:cs="宋体"/>
                <w:b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b/>
                <w:color w:val="000000"/>
                <w:kern w:val="0"/>
              </w:rPr>
              <w:t>配置</w:t>
            </w:r>
          </w:p>
        </w:tc>
        <w:tc>
          <w:tcPr>
            <w:tcW w:w="3951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内网</w:t>
            </w:r>
          </w:p>
        </w:tc>
        <w:tc>
          <w:tcPr>
            <w:tcW w:w="4069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外网</w:t>
            </w:r>
          </w:p>
        </w:tc>
      </w:tr>
      <w:tr w:rsidR="000B431A" w:rsidRPr="009F3896">
        <w:trPr>
          <w:trHeight w:val="401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 w:cs="宋体"/>
                <w:b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b/>
                <w:color w:val="000000"/>
                <w:kern w:val="0"/>
              </w:rPr>
              <w:t>系统</w:t>
            </w:r>
          </w:p>
        </w:tc>
        <w:tc>
          <w:tcPr>
            <w:tcW w:w="3951" w:type="dxa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kern w:val="0"/>
              </w:rPr>
              <w:t>Windows Embedded Standard 7</w:t>
            </w:r>
          </w:p>
        </w:tc>
        <w:tc>
          <w:tcPr>
            <w:tcW w:w="4069" w:type="dxa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kern w:val="0"/>
              </w:rPr>
              <w:t>Windows Embedded Standard 7</w:t>
            </w:r>
          </w:p>
        </w:tc>
      </w:tr>
      <w:tr w:rsidR="000B431A" w:rsidRPr="009F3896">
        <w:trPr>
          <w:trHeight w:val="386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 w:cs="宋体"/>
                <w:b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b/>
                <w:color w:val="000000"/>
                <w:kern w:val="0"/>
              </w:rPr>
              <w:t>CPU</w:t>
            </w:r>
          </w:p>
        </w:tc>
        <w:tc>
          <w:tcPr>
            <w:tcW w:w="3951" w:type="dxa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Intel 双核 2.8G，可选配</w:t>
            </w:r>
            <w:r w:rsidRPr="009F3896">
              <w:rPr>
                <w:rFonts w:ascii="微软雅黑" w:hAnsi="微软雅黑" w:hint="eastAsia"/>
                <w:color w:val="000000"/>
                <w:sz w:val="23"/>
                <w:szCs w:val="23"/>
                <w:shd w:val="clear" w:color="auto" w:fill="FFFFFF"/>
              </w:rPr>
              <w:t>3.7G</w:t>
            </w:r>
          </w:p>
        </w:tc>
        <w:tc>
          <w:tcPr>
            <w:tcW w:w="4069" w:type="dxa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Intel 双核 3.7G，可选配2.8G</w:t>
            </w:r>
          </w:p>
        </w:tc>
      </w:tr>
      <w:tr w:rsidR="000B431A" w:rsidRPr="009F3896">
        <w:trPr>
          <w:trHeight w:val="386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 w:cs="宋体"/>
                <w:b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b/>
                <w:color w:val="000000"/>
                <w:kern w:val="0"/>
              </w:rPr>
              <w:t>内存</w:t>
            </w:r>
          </w:p>
        </w:tc>
        <w:tc>
          <w:tcPr>
            <w:tcW w:w="3951" w:type="dxa"/>
          </w:tcPr>
          <w:p w:rsidR="000B431A" w:rsidRPr="009F3896" w:rsidRDefault="004C22BA" w:rsidP="004C22BA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标配</w:t>
            </w:r>
            <w:r w:rsidR="00390302" w:rsidRPr="009F3896">
              <w:rPr>
                <w:rFonts w:ascii="微软雅黑" w:hAnsi="微软雅黑" w:cs="宋体" w:hint="eastAsia"/>
                <w:color w:val="000000"/>
                <w:kern w:val="0"/>
              </w:rPr>
              <w:t>4G</w:t>
            </w: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 xml:space="preserve"> DDR4</w:t>
            </w:r>
            <w:r w:rsidR="00E66BF9" w:rsidRPr="009F3896">
              <w:rPr>
                <w:rFonts w:ascii="微软雅黑" w:hAnsi="微软雅黑" w:cs="宋体" w:hint="eastAsia"/>
                <w:color w:val="000000"/>
                <w:kern w:val="0"/>
              </w:rPr>
              <w:t>内存</w:t>
            </w: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，可选配8G</w:t>
            </w:r>
          </w:p>
        </w:tc>
        <w:tc>
          <w:tcPr>
            <w:tcW w:w="4069" w:type="dxa"/>
          </w:tcPr>
          <w:p w:rsidR="000B431A" w:rsidRPr="009F3896" w:rsidRDefault="004C22BA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标配8G DDR4内存，可选配4G</w:t>
            </w:r>
          </w:p>
        </w:tc>
      </w:tr>
      <w:tr w:rsidR="000B431A" w:rsidRPr="009F3896">
        <w:trPr>
          <w:trHeight w:val="786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 w:cs="宋体"/>
                <w:b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b/>
                <w:color w:val="000000"/>
                <w:kern w:val="0"/>
              </w:rPr>
              <w:t>存储</w:t>
            </w:r>
          </w:p>
        </w:tc>
        <w:tc>
          <w:tcPr>
            <w:tcW w:w="3951" w:type="dxa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可选SSD固态硬盘或机械硬盘</w:t>
            </w:r>
          </w:p>
        </w:tc>
        <w:tc>
          <w:tcPr>
            <w:tcW w:w="4069" w:type="dxa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可选SSD固态硬盘或机械硬盘</w:t>
            </w:r>
          </w:p>
        </w:tc>
      </w:tr>
      <w:tr w:rsidR="000B431A" w:rsidRPr="009F3896">
        <w:trPr>
          <w:trHeight w:val="786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 w:cs="宋体"/>
                <w:b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b/>
                <w:color w:val="000000"/>
                <w:kern w:val="0"/>
              </w:rPr>
              <w:t>网卡</w:t>
            </w:r>
          </w:p>
        </w:tc>
        <w:tc>
          <w:tcPr>
            <w:tcW w:w="3951" w:type="dxa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1个10M/</w:t>
            </w:r>
            <w:r w:rsidRPr="009F3896">
              <w:rPr>
                <w:rFonts w:ascii="微软雅黑" w:hAnsi="微软雅黑" w:cs="宋体"/>
                <w:kern w:val="0"/>
              </w:rPr>
              <w:t>1</w:t>
            </w:r>
            <w:r w:rsidRPr="009F3896">
              <w:rPr>
                <w:rFonts w:ascii="微软雅黑" w:hAnsi="微软雅黑" w:cs="宋体" w:hint="eastAsia"/>
                <w:kern w:val="0"/>
              </w:rPr>
              <w:t>0</w:t>
            </w:r>
            <w:r w:rsidRPr="009F3896">
              <w:rPr>
                <w:rFonts w:ascii="微软雅黑" w:hAnsi="微软雅黑" w:cs="宋体"/>
                <w:kern w:val="0"/>
              </w:rPr>
              <w:t>0M/100</w:t>
            </w:r>
            <w:r w:rsidRPr="009F3896">
              <w:rPr>
                <w:rFonts w:ascii="微软雅黑" w:hAnsi="微软雅黑" w:cs="宋体" w:hint="eastAsia"/>
                <w:kern w:val="0"/>
              </w:rPr>
              <w:t>0</w:t>
            </w:r>
            <w:r w:rsidRPr="009F3896">
              <w:rPr>
                <w:rFonts w:ascii="微软雅黑" w:hAnsi="微软雅黑" w:cs="宋体"/>
                <w:kern w:val="0"/>
              </w:rPr>
              <w:t>M</w:t>
            </w: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自适应网卡，可选配双网口</w:t>
            </w:r>
          </w:p>
        </w:tc>
        <w:tc>
          <w:tcPr>
            <w:tcW w:w="4069" w:type="dxa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1个10M/</w:t>
            </w:r>
            <w:r w:rsidRPr="009F3896">
              <w:rPr>
                <w:rFonts w:ascii="微软雅黑" w:hAnsi="微软雅黑" w:cs="宋体"/>
                <w:kern w:val="0"/>
              </w:rPr>
              <w:t>1</w:t>
            </w:r>
            <w:r w:rsidRPr="009F3896">
              <w:rPr>
                <w:rFonts w:ascii="微软雅黑" w:hAnsi="微软雅黑" w:cs="宋体" w:hint="eastAsia"/>
                <w:kern w:val="0"/>
              </w:rPr>
              <w:t>0</w:t>
            </w:r>
            <w:r w:rsidRPr="009F3896">
              <w:rPr>
                <w:rFonts w:ascii="微软雅黑" w:hAnsi="微软雅黑" w:cs="宋体"/>
                <w:kern w:val="0"/>
              </w:rPr>
              <w:t>0M/100</w:t>
            </w:r>
            <w:r w:rsidRPr="009F3896">
              <w:rPr>
                <w:rFonts w:ascii="微软雅黑" w:hAnsi="微软雅黑" w:cs="宋体" w:hint="eastAsia"/>
                <w:kern w:val="0"/>
              </w:rPr>
              <w:t>0</w:t>
            </w:r>
            <w:r w:rsidRPr="009F3896">
              <w:rPr>
                <w:rFonts w:ascii="微软雅黑" w:hAnsi="微软雅黑" w:cs="宋体"/>
                <w:kern w:val="0"/>
              </w:rPr>
              <w:t>M</w:t>
            </w: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自适应网卡，可选配双网口</w:t>
            </w:r>
          </w:p>
        </w:tc>
      </w:tr>
      <w:tr w:rsidR="000B431A" w:rsidRPr="009F3896">
        <w:trPr>
          <w:trHeight w:val="786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 w:cs="宋体"/>
                <w:b/>
                <w:color w:val="000000"/>
                <w:kern w:val="0"/>
              </w:rPr>
            </w:pPr>
            <w:r w:rsidRPr="009F3896">
              <w:rPr>
                <w:rFonts w:ascii="微软雅黑" w:hAnsi="微软雅黑"/>
                <w:b/>
              </w:rPr>
              <w:t>I/O外设支持</w:t>
            </w:r>
          </w:p>
        </w:tc>
        <w:tc>
          <w:tcPr>
            <w:tcW w:w="3951" w:type="dxa"/>
          </w:tcPr>
          <w:p w:rsidR="000B431A" w:rsidRPr="009F3896" w:rsidRDefault="003F4B31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可选</w:t>
            </w:r>
            <w:r w:rsidR="00E66BF9" w:rsidRPr="009F3896">
              <w:rPr>
                <w:rFonts w:ascii="微软雅黑" w:hAnsi="微软雅黑" w:cs="宋体" w:hint="eastAsia"/>
                <w:color w:val="000000"/>
                <w:kern w:val="0"/>
              </w:rPr>
              <w:t>4个串口，支持6个USB 2.0接口（其中2个前置），可选2个USB3.0</w:t>
            </w:r>
          </w:p>
        </w:tc>
        <w:tc>
          <w:tcPr>
            <w:tcW w:w="4069" w:type="dxa"/>
          </w:tcPr>
          <w:p w:rsidR="000B431A" w:rsidRPr="009F3896" w:rsidRDefault="003F4B31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可选</w:t>
            </w:r>
            <w:r w:rsidR="00E66BF9" w:rsidRPr="009F3896">
              <w:rPr>
                <w:rFonts w:ascii="微软雅黑" w:hAnsi="微软雅黑" w:cs="宋体" w:hint="eastAsia"/>
                <w:color w:val="000000"/>
                <w:kern w:val="0"/>
              </w:rPr>
              <w:t>4个串口，支持6个USB 2.0接口（其中2个前置）, 可选2个USB3.0</w:t>
            </w:r>
          </w:p>
        </w:tc>
      </w:tr>
      <w:tr w:rsidR="000B431A" w:rsidRPr="009F3896">
        <w:trPr>
          <w:trHeight w:val="401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/>
                <w:b/>
              </w:rPr>
            </w:pPr>
            <w:r w:rsidRPr="009F3896">
              <w:rPr>
                <w:rFonts w:ascii="微软雅黑" w:hAnsi="微软雅黑" w:hint="eastAsia"/>
                <w:b/>
              </w:rPr>
              <w:t>键盘鼠标</w:t>
            </w:r>
          </w:p>
        </w:tc>
        <w:tc>
          <w:tcPr>
            <w:tcW w:w="8020" w:type="dxa"/>
            <w:gridSpan w:val="2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hint="eastAsia"/>
              </w:rPr>
              <w:t>共用一套PS/2接口键盘，PS/2接口鼠标</w:t>
            </w:r>
          </w:p>
        </w:tc>
      </w:tr>
      <w:tr w:rsidR="000B431A" w:rsidRPr="009F3896">
        <w:trPr>
          <w:trHeight w:val="386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/>
                <w:b/>
              </w:rPr>
            </w:pPr>
            <w:r w:rsidRPr="009F3896">
              <w:rPr>
                <w:rFonts w:ascii="微软雅黑" w:hAnsi="微软雅黑" w:hint="eastAsia"/>
                <w:b/>
              </w:rPr>
              <w:t>音频</w:t>
            </w:r>
          </w:p>
        </w:tc>
        <w:tc>
          <w:tcPr>
            <w:tcW w:w="8020" w:type="dxa"/>
            <w:gridSpan w:val="2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可接驳音频输出和音频输入设备</w:t>
            </w:r>
          </w:p>
        </w:tc>
      </w:tr>
      <w:tr w:rsidR="000B431A" w:rsidRPr="009F3896">
        <w:trPr>
          <w:trHeight w:val="386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/>
                <w:b/>
              </w:rPr>
            </w:pPr>
            <w:r w:rsidRPr="009F3896">
              <w:rPr>
                <w:rFonts w:ascii="微软雅黑" w:hAnsi="微软雅黑" w:hint="eastAsia"/>
                <w:b/>
              </w:rPr>
              <w:t>电源</w:t>
            </w:r>
          </w:p>
        </w:tc>
        <w:tc>
          <w:tcPr>
            <w:tcW w:w="8020" w:type="dxa"/>
            <w:gridSpan w:val="2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外置</w:t>
            </w:r>
            <w:r w:rsidR="004265D5" w:rsidRPr="009F3896">
              <w:rPr>
                <w:rFonts w:ascii="微软雅黑" w:hAnsi="微软雅黑" w:cs="宋体" w:hint="eastAsia"/>
                <w:color w:val="000000"/>
                <w:kern w:val="0"/>
              </w:rPr>
              <w:t> </w:t>
            </w: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DC</w:t>
            </w:r>
            <w:r w:rsidR="004265D5" w:rsidRPr="009F3896">
              <w:rPr>
                <w:rFonts w:ascii="微软雅黑" w:hAnsi="微软雅黑" w:hint="eastAsia"/>
                <w:color w:val="FFFFFF"/>
                <w:sz w:val="14"/>
                <w:szCs w:val="14"/>
              </w:rPr>
              <w:t xml:space="preserve"> </w:t>
            </w:r>
            <w:r w:rsidR="004265D5" w:rsidRPr="009F3896">
              <w:rPr>
                <w:rFonts w:ascii="微软雅黑" w:hAnsi="微软雅黑" w:cs="宋体" w:hint="eastAsia"/>
                <w:color w:val="000000"/>
                <w:kern w:val="0"/>
              </w:rPr>
              <w:t>19.5V/7.7A</w:t>
            </w: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直流电源</w:t>
            </w:r>
          </w:p>
        </w:tc>
      </w:tr>
      <w:tr w:rsidR="000B431A" w:rsidRPr="009F3896">
        <w:trPr>
          <w:trHeight w:val="353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/>
                <w:b/>
              </w:rPr>
            </w:pPr>
            <w:r w:rsidRPr="009F3896">
              <w:rPr>
                <w:rFonts w:ascii="微软雅黑" w:hAnsi="微软雅黑" w:hint="eastAsia"/>
                <w:b/>
              </w:rPr>
              <w:t>体积</w:t>
            </w:r>
          </w:p>
        </w:tc>
        <w:tc>
          <w:tcPr>
            <w:tcW w:w="8020" w:type="dxa"/>
            <w:gridSpan w:val="2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kern w:val="0"/>
              </w:rPr>
              <w:t>300×245×140mm</w:t>
            </w:r>
          </w:p>
        </w:tc>
      </w:tr>
      <w:tr w:rsidR="000B431A" w:rsidRPr="009F3896">
        <w:trPr>
          <w:trHeight w:val="386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/>
                <w:b/>
              </w:rPr>
            </w:pPr>
            <w:r w:rsidRPr="009F3896">
              <w:rPr>
                <w:rFonts w:ascii="微软雅黑" w:hAnsi="微软雅黑" w:hint="eastAsia"/>
                <w:b/>
              </w:rPr>
              <w:t>工作环境</w:t>
            </w:r>
          </w:p>
        </w:tc>
        <w:tc>
          <w:tcPr>
            <w:tcW w:w="8020" w:type="dxa"/>
            <w:gridSpan w:val="2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温度：</w:t>
            </w:r>
            <w:r w:rsidRPr="009F3896">
              <w:rPr>
                <w:rFonts w:ascii="微软雅黑" w:hAnsi="微软雅黑" w:cs="宋体"/>
                <w:color w:val="000000"/>
                <w:kern w:val="0"/>
              </w:rPr>
              <w:t>0</w:t>
            </w: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℃</w:t>
            </w:r>
            <w:r w:rsidRPr="009F3896">
              <w:rPr>
                <w:rFonts w:ascii="微软雅黑" w:hAnsi="微软雅黑" w:cs="宋体"/>
                <w:color w:val="000000"/>
                <w:kern w:val="0"/>
              </w:rPr>
              <w:t>～40</w:t>
            </w: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℃、湿度：</w:t>
            </w:r>
            <w:r w:rsidRPr="009F3896">
              <w:rPr>
                <w:rFonts w:ascii="微软雅黑" w:hAnsi="微软雅黑" w:cs="宋体"/>
                <w:color w:val="000000"/>
                <w:kern w:val="0"/>
              </w:rPr>
              <w:t>10%～80%</w:t>
            </w:r>
          </w:p>
        </w:tc>
      </w:tr>
      <w:tr w:rsidR="000B431A" w:rsidRPr="009F3896">
        <w:trPr>
          <w:trHeight w:val="401"/>
          <w:jc w:val="center"/>
        </w:trPr>
        <w:tc>
          <w:tcPr>
            <w:tcW w:w="1668" w:type="dxa"/>
          </w:tcPr>
          <w:p w:rsidR="000B431A" w:rsidRPr="009F3896" w:rsidRDefault="00E66BF9">
            <w:pPr>
              <w:widowControl/>
              <w:spacing w:line="400" w:lineRule="exact"/>
              <w:jc w:val="center"/>
              <w:rPr>
                <w:rFonts w:ascii="微软雅黑" w:hAnsi="微软雅黑"/>
                <w:b/>
              </w:rPr>
            </w:pPr>
            <w:r w:rsidRPr="009F3896">
              <w:rPr>
                <w:rFonts w:ascii="微软雅黑" w:hAnsi="微软雅黑" w:hint="eastAsia"/>
                <w:b/>
              </w:rPr>
              <w:t>打印功能</w:t>
            </w:r>
          </w:p>
        </w:tc>
        <w:tc>
          <w:tcPr>
            <w:tcW w:w="8020" w:type="dxa"/>
            <w:gridSpan w:val="2"/>
          </w:tcPr>
          <w:p w:rsidR="000B431A" w:rsidRPr="009F3896" w:rsidRDefault="00E66BF9">
            <w:pPr>
              <w:widowControl/>
              <w:spacing w:line="400" w:lineRule="exact"/>
              <w:jc w:val="left"/>
              <w:rPr>
                <w:rFonts w:ascii="微软雅黑" w:hAnsi="微软雅黑" w:cs="宋体"/>
                <w:color w:val="000000"/>
                <w:kern w:val="0"/>
              </w:rPr>
            </w:pPr>
            <w:r w:rsidRPr="009F3896">
              <w:rPr>
                <w:rFonts w:ascii="微软雅黑" w:hAnsi="微软雅黑" w:cs="宋体" w:hint="eastAsia"/>
                <w:color w:val="000000"/>
                <w:kern w:val="0"/>
              </w:rPr>
              <w:t>内外网主机共享一个并口，可以让打印机根据内外网主机的打印任务切换打印</w:t>
            </w:r>
          </w:p>
        </w:tc>
      </w:tr>
    </w:tbl>
    <w:p w:rsidR="007E0172" w:rsidRDefault="007E0172" w:rsidP="007E0172">
      <w:bookmarkStart w:id="1" w:name="_GoBack"/>
      <w:bookmarkEnd w:id="1"/>
    </w:p>
    <w:p w:rsidR="000B431A" w:rsidRPr="009F3896" w:rsidRDefault="00E66BF9">
      <w:pPr>
        <w:pStyle w:val="11"/>
        <w:widowControl/>
        <w:numPr>
          <w:ilvl w:val="0"/>
          <w:numId w:val="2"/>
        </w:numPr>
        <w:ind w:firstLineChars="0"/>
        <w:jc w:val="left"/>
        <w:rPr>
          <w:rFonts w:ascii="微软雅黑" w:hAnsi="微软雅黑" w:cs="宋体"/>
          <w:b/>
          <w:bCs/>
          <w:color w:val="000000"/>
          <w:kern w:val="0"/>
        </w:rPr>
      </w:pPr>
      <w:r w:rsidRPr="009F3896">
        <w:rPr>
          <w:rFonts w:ascii="微软雅黑" w:hAnsi="微软雅黑" w:cs="宋体" w:hint="eastAsia"/>
          <w:b/>
          <w:bCs/>
          <w:color w:val="000000"/>
          <w:kern w:val="0"/>
        </w:rPr>
        <w:lastRenderedPageBreak/>
        <w:t>特性与功能</w:t>
      </w:r>
    </w:p>
    <w:p w:rsidR="000B431A" w:rsidRPr="009F3896" w:rsidRDefault="00E66BF9">
      <w:pPr>
        <w:widowControl/>
        <w:spacing w:line="240" w:lineRule="auto"/>
        <w:ind w:left="420"/>
        <w:jc w:val="left"/>
        <w:rPr>
          <w:rFonts w:ascii="微软雅黑" w:hAnsi="微软雅黑" w:cs="宋体"/>
          <w:b/>
          <w:bCs/>
          <w:kern w:val="0"/>
        </w:rPr>
      </w:pPr>
      <w:r w:rsidRPr="009F3896">
        <w:rPr>
          <w:rFonts w:ascii="微软雅黑" w:hAnsi="微软雅黑" w:cs="宋体"/>
          <w:b/>
          <w:bCs/>
          <w:kern w:val="0"/>
        </w:rPr>
        <w:fldChar w:fldCharType="begin"/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 w:hint="eastAsia"/>
          <w:b/>
          <w:bCs/>
          <w:kern w:val="0"/>
        </w:rPr>
        <w:instrText>= 1 \* GB3</w:instrText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/>
          <w:b/>
          <w:bCs/>
          <w:kern w:val="0"/>
        </w:rPr>
        <w:fldChar w:fldCharType="separate"/>
      </w:r>
      <w:r w:rsidRPr="009F3896">
        <w:rPr>
          <w:rFonts w:ascii="微软雅黑" w:hAnsi="微软雅黑" w:cs="宋体" w:hint="eastAsia"/>
          <w:b/>
          <w:bCs/>
          <w:kern w:val="0"/>
        </w:rPr>
        <w:t>①</w:t>
      </w:r>
      <w:r w:rsidRPr="009F3896">
        <w:rPr>
          <w:rFonts w:ascii="微软雅黑" w:hAnsi="微软雅黑" w:cs="宋体"/>
          <w:b/>
          <w:bCs/>
          <w:kern w:val="0"/>
        </w:rPr>
        <w:fldChar w:fldCharType="end"/>
      </w:r>
      <w:r w:rsidRPr="009F3896">
        <w:rPr>
          <w:rFonts w:ascii="微软雅黑" w:hAnsi="微软雅黑" w:cs="宋体" w:hint="eastAsia"/>
          <w:b/>
          <w:bCs/>
          <w:kern w:val="0"/>
        </w:rPr>
        <w:t>预装操作系统：</w:t>
      </w:r>
    </w:p>
    <w:p w:rsidR="000B431A" w:rsidRPr="009F3896" w:rsidRDefault="00E66BF9">
      <w:pPr>
        <w:widowControl/>
        <w:spacing w:line="240" w:lineRule="auto"/>
        <w:ind w:firstLine="420"/>
        <w:jc w:val="left"/>
        <w:rPr>
          <w:rFonts w:ascii="微软雅黑" w:hAnsi="微软雅黑" w:cs="宋体"/>
          <w:kern w:val="0"/>
        </w:rPr>
      </w:pPr>
      <w:r w:rsidRPr="009F3896">
        <w:rPr>
          <w:rFonts w:ascii="微软雅黑" w:hAnsi="微软雅黑" w:cs="宋体" w:hint="eastAsia"/>
          <w:kern w:val="0"/>
        </w:rPr>
        <w:t>采用Windows Embedded Standard 7或Linux。</w:t>
      </w:r>
    </w:p>
    <w:p w:rsidR="000B431A" w:rsidRPr="009F3896" w:rsidRDefault="00E66BF9">
      <w:pPr>
        <w:widowControl/>
        <w:spacing w:beforeLines="50" w:before="156" w:line="240" w:lineRule="auto"/>
        <w:ind w:left="420"/>
        <w:jc w:val="left"/>
        <w:rPr>
          <w:rFonts w:ascii="微软雅黑" w:hAnsi="微软雅黑" w:cs="宋体"/>
          <w:b/>
          <w:bCs/>
          <w:kern w:val="0"/>
        </w:rPr>
      </w:pPr>
      <w:r w:rsidRPr="009F3896">
        <w:rPr>
          <w:rFonts w:ascii="微软雅黑" w:hAnsi="微软雅黑" w:cs="宋体"/>
          <w:b/>
          <w:bCs/>
          <w:kern w:val="0"/>
        </w:rPr>
        <w:fldChar w:fldCharType="begin"/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 w:hint="eastAsia"/>
          <w:b/>
          <w:bCs/>
          <w:kern w:val="0"/>
        </w:rPr>
        <w:instrText>= 2 \* GB3</w:instrText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/>
          <w:b/>
          <w:bCs/>
          <w:kern w:val="0"/>
        </w:rPr>
        <w:fldChar w:fldCharType="separate"/>
      </w:r>
      <w:r w:rsidRPr="009F3896">
        <w:rPr>
          <w:rFonts w:ascii="微软雅黑" w:hAnsi="微软雅黑" w:cs="宋体" w:hint="eastAsia"/>
          <w:b/>
          <w:bCs/>
          <w:kern w:val="0"/>
        </w:rPr>
        <w:t>②</w:t>
      </w:r>
      <w:r w:rsidRPr="009F3896">
        <w:rPr>
          <w:rFonts w:ascii="微软雅黑" w:hAnsi="微软雅黑" w:cs="宋体"/>
          <w:b/>
          <w:bCs/>
          <w:kern w:val="0"/>
        </w:rPr>
        <w:fldChar w:fldCharType="end"/>
      </w:r>
      <w:r w:rsidRPr="009F3896">
        <w:rPr>
          <w:rFonts w:ascii="微软雅黑" w:hAnsi="微软雅黑" w:cs="宋体" w:hint="eastAsia"/>
          <w:b/>
          <w:bCs/>
          <w:kern w:val="0"/>
        </w:rPr>
        <w:t>多重启动模式：</w:t>
      </w:r>
    </w:p>
    <w:p w:rsidR="000B431A" w:rsidRPr="009F3896" w:rsidRDefault="00E66BF9">
      <w:pPr>
        <w:widowControl/>
        <w:spacing w:line="240" w:lineRule="auto"/>
        <w:ind w:firstLineChars="171" w:firstLine="359"/>
        <w:jc w:val="left"/>
        <w:rPr>
          <w:rFonts w:ascii="微软雅黑" w:hAnsi="微软雅黑" w:cs="宋体"/>
          <w:kern w:val="0"/>
        </w:rPr>
      </w:pPr>
      <w:r w:rsidRPr="009F3896">
        <w:rPr>
          <w:rFonts w:ascii="微软雅黑" w:hAnsi="微软雅黑" w:cs="宋体" w:hint="eastAsia"/>
          <w:b/>
          <w:bCs/>
          <w:kern w:val="0"/>
        </w:rPr>
        <w:tab/>
      </w:r>
      <w:r w:rsidRPr="009F3896">
        <w:rPr>
          <w:rFonts w:ascii="微软雅黑" w:hAnsi="微软雅黑" w:cs="宋体" w:hint="eastAsia"/>
          <w:kern w:val="0"/>
        </w:rPr>
        <w:t>可根据客户需求选择多重启动方式，例如：RPL、PXE、DOS、Linux等。</w:t>
      </w:r>
    </w:p>
    <w:p w:rsidR="000B431A" w:rsidRPr="009F3896" w:rsidRDefault="00E66BF9">
      <w:pPr>
        <w:widowControl/>
        <w:spacing w:beforeLines="50" w:before="156" w:line="240" w:lineRule="auto"/>
        <w:ind w:left="420"/>
        <w:jc w:val="left"/>
        <w:rPr>
          <w:rFonts w:ascii="微软雅黑" w:hAnsi="微软雅黑" w:cs="宋体"/>
          <w:b/>
          <w:bCs/>
          <w:kern w:val="0"/>
        </w:rPr>
      </w:pPr>
      <w:r w:rsidRPr="009F3896">
        <w:rPr>
          <w:rFonts w:ascii="微软雅黑" w:hAnsi="微软雅黑" w:cs="宋体"/>
          <w:b/>
          <w:kern w:val="0"/>
        </w:rPr>
        <w:fldChar w:fldCharType="begin"/>
      </w:r>
      <w:r w:rsidRPr="009F3896">
        <w:rPr>
          <w:rFonts w:ascii="微软雅黑" w:hAnsi="微软雅黑" w:cs="宋体"/>
          <w:b/>
          <w:kern w:val="0"/>
        </w:rPr>
        <w:instrText xml:space="preserve"> </w:instrText>
      </w:r>
      <w:r w:rsidRPr="009F3896">
        <w:rPr>
          <w:rFonts w:ascii="微软雅黑" w:hAnsi="微软雅黑" w:cs="宋体" w:hint="eastAsia"/>
          <w:b/>
          <w:kern w:val="0"/>
        </w:rPr>
        <w:instrText>= 3 \* GB3</w:instrText>
      </w:r>
      <w:r w:rsidRPr="009F3896">
        <w:rPr>
          <w:rFonts w:ascii="微软雅黑" w:hAnsi="微软雅黑" w:cs="宋体"/>
          <w:b/>
          <w:kern w:val="0"/>
        </w:rPr>
        <w:instrText xml:space="preserve"> </w:instrText>
      </w:r>
      <w:r w:rsidRPr="009F3896">
        <w:rPr>
          <w:rFonts w:ascii="微软雅黑" w:hAnsi="微软雅黑" w:cs="宋体"/>
          <w:b/>
          <w:kern w:val="0"/>
        </w:rPr>
        <w:fldChar w:fldCharType="separate"/>
      </w:r>
      <w:r w:rsidRPr="009F3896">
        <w:rPr>
          <w:rFonts w:ascii="微软雅黑" w:hAnsi="微软雅黑" w:cs="宋体" w:hint="eastAsia"/>
          <w:b/>
          <w:kern w:val="0"/>
        </w:rPr>
        <w:t>③</w:t>
      </w:r>
      <w:r w:rsidRPr="009F3896">
        <w:rPr>
          <w:rFonts w:ascii="微软雅黑" w:hAnsi="微软雅黑" w:cs="宋体"/>
          <w:b/>
          <w:kern w:val="0"/>
        </w:rPr>
        <w:fldChar w:fldCharType="end"/>
      </w:r>
      <w:r w:rsidRPr="009F3896">
        <w:rPr>
          <w:rFonts w:ascii="微软雅黑" w:hAnsi="微软雅黑" w:cs="宋体" w:hint="eastAsia"/>
          <w:b/>
          <w:bCs/>
          <w:kern w:val="0"/>
        </w:rPr>
        <w:t>完美虚拟支持：</w:t>
      </w:r>
    </w:p>
    <w:p w:rsidR="000B431A" w:rsidRPr="009F3896" w:rsidRDefault="00E66BF9">
      <w:pPr>
        <w:widowControl/>
        <w:spacing w:line="240" w:lineRule="auto"/>
        <w:ind w:firstLineChars="171" w:firstLine="359"/>
        <w:jc w:val="left"/>
        <w:rPr>
          <w:rFonts w:ascii="微软雅黑" w:hAnsi="微软雅黑" w:cs="宋体"/>
          <w:kern w:val="0"/>
        </w:rPr>
      </w:pPr>
      <w:r w:rsidRPr="009F3896">
        <w:rPr>
          <w:rFonts w:ascii="微软雅黑" w:hAnsi="微软雅黑" w:cs="宋体" w:hint="eastAsia"/>
          <w:bCs/>
          <w:kern w:val="0"/>
        </w:rPr>
        <w:tab/>
        <w:t>完美支持虚拟化应用，包括</w:t>
      </w:r>
      <w:r w:rsidRPr="009F3896">
        <w:rPr>
          <w:rFonts w:ascii="微软雅黑" w:hAnsi="微软雅黑" w:cs="宋体"/>
          <w:bCs/>
          <w:kern w:val="0"/>
        </w:rPr>
        <w:t>Microsoft</w:t>
      </w:r>
      <w:r w:rsidRPr="009F3896">
        <w:rPr>
          <w:rFonts w:ascii="微软雅黑" w:hAnsi="微软雅黑" w:cs="宋体" w:hint="eastAsia"/>
          <w:bCs/>
          <w:kern w:val="0"/>
        </w:rPr>
        <w:t>、Cit</w:t>
      </w:r>
      <w:r w:rsidRPr="009F3896">
        <w:rPr>
          <w:rFonts w:ascii="微软雅黑" w:hAnsi="微软雅黑" w:cs="宋体" w:hint="eastAsia"/>
          <w:kern w:val="0"/>
        </w:rPr>
        <w:t>rix、VMWare以及华为等国产虚拟化应用。</w:t>
      </w:r>
    </w:p>
    <w:p w:rsidR="000B431A" w:rsidRPr="009F3896" w:rsidRDefault="00E66BF9">
      <w:pPr>
        <w:widowControl/>
        <w:spacing w:beforeLines="50" w:before="156" w:line="240" w:lineRule="auto"/>
        <w:ind w:left="420"/>
        <w:jc w:val="left"/>
        <w:rPr>
          <w:rFonts w:ascii="微软雅黑" w:hAnsi="微软雅黑" w:cs="宋体"/>
          <w:b/>
          <w:bCs/>
          <w:kern w:val="0"/>
        </w:rPr>
      </w:pPr>
      <w:r w:rsidRPr="009F3896">
        <w:rPr>
          <w:rFonts w:ascii="微软雅黑" w:hAnsi="微软雅黑" w:cs="宋体"/>
          <w:b/>
          <w:bCs/>
          <w:kern w:val="0"/>
        </w:rPr>
        <w:fldChar w:fldCharType="begin"/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 w:hint="eastAsia"/>
          <w:b/>
          <w:bCs/>
          <w:kern w:val="0"/>
        </w:rPr>
        <w:instrText>= 4 \* GB3</w:instrText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/>
          <w:b/>
          <w:bCs/>
          <w:kern w:val="0"/>
        </w:rPr>
        <w:fldChar w:fldCharType="separate"/>
      </w:r>
      <w:r w:rsidRPr="009F3896">
        <w:rPr>
          <w:rFonts w:ascii="微软雅黑" w:hAnsi="微软雅黑" w:cs="宋体" w:hint="eastAsia"/>
          <w:b/>
          <w:bCs/>
          <w:kern w:val="0"/>
        </w:rPr>
        <w:t>④</w:t>
      </w:r>
      <w:r w:rsidRPr="009F3896">
        <w:rPr>
          <w:rFonts w:ascii="微软雅黑" w:hAnsi="微软雅黑" w:cs="宋体"/>
          <w:b/>
          <w:bCs/>
          <w:kern w:val="0"/>
        </w:rPr>
        <w:fldChar w:fldCharType="end"/>
      </w:r>
      <w:r w:rsidRPr="009F3896">
        <w:rPr>
          <w:rFonts w:ascii="微软雅黑" w:hAnsi="微软雅黑" w:cs="宋体" w:hint="eastAsia"/>
          <w:b/>
          <w:bCs/>
          <w:kern w:val="0"/>
        </w:rPr>
        <w:t>性能超群稳定：</w:t>
      </w:r>
    </w:p>
    <w:p w:rsidR="000B431A" w:rsidRPr="009F3896" w:rsidRDefault="00E66BF9">
      <w:pPr>
        <w:widowControl/>
        <w:spacing w:line="240" w:lineRule="auto"/>
        <w:ind w:firstLineChars="171" w:firstLine="359"/>
        <w:jc w:val="left"/>
        <w:rPr>
          <w:rFonts w:ascii="微软雅黑" w:hAnsi="微软雅黑" w:cs="宋体"/>
          <w:kern w:val="0"/>
        </w:rPr>
      </w:pPr>
      <w:r w:rsidRPr="009F3896">
        <w:rPr>
          <w:rFonts w:ascii="微软雅黑" w:hAnsi="微软雅黑" w:cs="宋体" w:hint="eastAsia"/>
          <w:kern w:val="0"/>
        </w:rPr>
        <w:t>内外网均配置高速CPU，处理能力强，且拥有出色的能效表现，在多任务环境下有着更强的系统响应能力和强大的多媒体播放功能。</w:t>
      </w:r>
    </w:p>
    <w:p w:rsidR="000B431A" w:rsidRPr="009F3896" w:rsidRDefault="00E66BF9">
      <w:pPr>
        <w:widowControl/>
        <w:spacing w:line="240" w:lineRule="auto"/>
        <w:ind w:firstLineChars="171" w:firstLine="359"/>
        <w:jc w:val="left"/>
        <w:rPr>
          <w:rFonts w:ascii="微软雅黑" w:hAnsi="微软雅黑" w:cs="宋体"/>
          <w:kern w:val="0"/>
        </w:rPr>
      </w:pPr>
      <w:r w:rsidRPr="009F3896">
        <w:rPr>
          <w:rFonts w:ascii="微软雅黑" w:hAnsi="微软雅黑" w:cs="宋体" w:hint="eastAsia"/>
          <w:kern w:val="0"/>
        </w:rPr>
        <w:t>采用定制OS，提高软硬件匹配的稳定性，确保设备硬件平台的性能最大化；选配实达配套软件工具，让使用者的简捷高效、运维者的安全便捷和管理者的资产监控需求，都可以一并满足。</w:t>
      </w:r>
    </w:p>
    <w:p w:rsidR="000B431A" w:rsidRPr="009F3896" w:rsidRDefault="00E66BF9">
      <w:pPr>
        <w:widowControl/>
        <w:spacing w:beforeLines="50" w:before="156" w:line="240" w:lineRule="auto"/>
        <w:ind w:left="420"/>
        <w:jc w:val="left"/>
        <w:rPr>
          <w:rFonts w:ascii="微软雅黑" w:hAnsi="微软雅黑" w:cs="宋体"/>
          <w:b/>
          <w:bCs/>
          <w:kern w:val="0"/>
        </w:rPr>
      </w:pPr>
      <w:r w:rsidRPr="009F3896">
        <w:rPr>
          <w:rFonts w:ascii="微软雅黑" w:hAnsi="微软雅黑" w:cs="宋体"/>
          <w:b/>
          <w:bCs/>
          <w:kern w:val="0"/>
        </w:rPr>
        <w:fldChar w:fldCharType="begin"/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 w:hint="eastAsia"/>
          <w:b/>
          <w:bCs/>
          <w:kern w:val="0"/>
        </w:rPr>
        <w:instrText>= 5 \* GB3</w:instrText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/>
          <w:b/>
          <w:bCs/>
          <w:kern w:val="0"/>
        </w:rPr>
        <w:fldChar w:fldCharType="separate"/>
      </w:r>
      <w:r w:rsidRPr="009F3896">
        <w:rPr>
          <w:rFonts w:ascii="微软雅黑" w:hAnsi="微软雅黑" w:cs="宋体" w:hint="eastAsia"/>
          <w:b/>
          <w:bCs/>
          <w:kern w:val="0"/>
        </w:rPr>
        <w:t>⑤</w:t>
      </w:r>
      <w:r w:rsidRPr="009F3896">
        <w:rPr>
          <w:rFonts w:ascii="微软雅黑" w:hAnsi="微软雅黑" w:cs="宋体"/>
          <w:b/>
          <w:bCs/>
          <w:kern w:val="0"/>
        </w:rPr>
        <w:fldChar w:fldCharType="end"/>
      </w:r>
      <w:r w:rsidRPr="009F3896">
        <w:rPr>
          <w:rFonts w:ascii="微软雅黑" w:hAnsi="微软雅黑" w:cs="宋体" w:hint="eastAsia"/>
          <w:b/>
          <w:bCs/>
          <w:kern w:val="0"/>
        </w:rPr>
        <w:t>实达管理工具：</w:t>
      </w:r>
    </w:p>
    <w:p w:rsidR="000B431A" w:rsidRPr="009F3896" w:rsidRDefault="00E66BF9">
      <w:pPr>
        <w:widowControl/>
        <w:spacing w:line="240" w:lineRule="auto"/>
        <w:ind w:firstLineChars="171" w:firstLine="359"/>
        <w:jc w:val="left"/>
        <w:rPr>
          <w:rFonts w:ascii="微软雅黑" w:hAnsi="微软雅黑" w:cs="宋体"/>
          <w:kern w:val="0"/>
        </w:rPr>
      </w:pPr>
      <w:r w:rsidRPr="009F3896">
        <w:rPr>
          <w:rFonts w:ascii="微软雅黑" w:hAnsi="微软雅黑" w:cs="宋体" w:hint="eastAsia"/>
          <w:b/>
          <w:bCs/>
          <w:kern w:val="0"/>
        </w:rPr>
        <w:tab/>
      </w:r>
      <w:r w:rsidRPr="009F3896">
        <w:rPr>
          <w:rFonts w:ascii="微软雅黑" w:hAnsi="微软雅黑" w:cs="宋体" w:hint="eastAsia"/>
          <w:kern w:val="0"/>
        </w:rPr>
        <w:t>实达自主研发的终端管理系统，可轻松实现应用发布、外设管理、远程操控、公告消息、文件推送、外设管控、联网限制、系统升级、系统备份、系统还原，操作直观，安全便捷，满足客户自定义化的应用扩展。</w:t>
      </w:r>
    </w:p>
    <w:p w:rsidR="000B431A" w:rsidRPr="009F3896" w:rsidRDefault="00E66BF9">
      <w:pPr>
        <w:widowControl/>
        <w:spacing w:beforeLines="50" w:before="156" w:line="240" w:lineRule="auto"/>
        <w:ind w:left="420"/>
        <w:jc w:val="left"/>
        <w:rPr>
          <w:rFonts w:ascii="微软雅黑" w:hAnsi="微软雅黑" w:cs="宋体"/>
          <w:b/>
          <w:bCs/>
          <w:kern w:val="0"/>
        </w:rPr>
      </w:pPr>
      <w:r w:rsidRPr="009F3896">
        <w:rPr>
          <w:rFonts w:ascii="微软雅黑" w:hAnsi="微软雅黑" w:cs="宋体"/>
          <w:b/>
          <w:bCs/>
          <w:kern w:val="0"/>
        </w:rPr>
        <w:fldChar w:fldCharType="begin"/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 w:hint="eastAsia"/>
          <w:b/>
          <w:bCs/>
          <w:kern w:val="0"/>
        </w:rPr>
        <w:instrText>= 6 \* GB3</w:instrText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/>
          <w:b/>
          <w:bCs/>
          <w:kern w:val="0"/>
        </w:rPr>
        <w:fldChar w:fldCharType="separate"/>
      </w:r>
      <w:r w:rsidRPr="009F3896">
        <w:rPr>
          <w:rFonts w:ascii="微软雅黑" w:hAnsi="微软雅黑" w:cs="宋体" w:hint="eastAsia"/>
          <w:b/>
          <w:bCs/>
          <w:kern w:val="0"/>
        </w:rPr>
        <w:t>⑥</w:t>
      </w:r>
      <w:r w:rsidRPr="009F3896">
        <w:rPr>
          <w:rFonts w:ascii="微软雅黑" w:hAnsi="微软雅黑" w:cs="宋体"/>
          <w:b/>
          <w:bCs/>
          <w:kern w:val="0"/>
        </w:rPr>
        <w:fldChar w:fldCharType="end"/>
      </w:r>
      <w:r w:rsidRPr="009F3896">
        <w:rPr>
          <w:rFonts w:ascii="微软雅黑" w:hAnsi="微软雅黑" w:cs="宋体" w:hint="eastAsia"/>
          <w:b/>
          <w:bCs/>
          <w:kern w:val="0"/>
        </w:rPr>
        <w:t>外设安全控制：</w:t>
      </w:r>
    </w:p>
    <w:p w:rsidR="000B431A" w:rsidRPr="009F3896" w:rsidRDefault="00E66BF9">
      <w:pPr>
        <w:widowControl/>
        <w:spacing w:line="240" w:lineRule="auto"/>
        <w:ind w:firstLineChars="171" w:firstLine="359"/>
        <w:jc w:val="left"/>
        <w:rPr>
          <w:rFonts w:ascii="微软雅黑" w:hAnsi="微软雅黑" w:cs="宋体"/>
          <w:kern w:val="0"/>
        </w:rPr>
      </w:pPr>
      <w:r w:rsidRPr="009F3896">
        <w:rPr>
          <w:rFonts w:ascii="微软雅黑" w:hAnsi="微软雅黑" w:hint="eastAsia"/>
          <w:b/>
        </w:rPr>
        <w:tab/>
      </w:r>
      <w:r w:rsidRPr="009F3896">
        <w:rPr>
          <w:rFonts w:ascii="微软雅黑" w:hAnsi="微软雅黑" w:cs="宋体" w:hint="eastAsia"/>
          <w:kern w:val="0"/>
        </w:rPr>
        <w:t>实达自主研发的终端管理系统，实现终端外部设备的全面管控，可远程控制用户的操作权限，控制</w:t>
      </w:r>
      <w:r w:rsidRPr="009F3896">
        <w:rPr>
          <w:rFonts w:ascii="微软雅黑" w:hAnsi="微软雅黑" w:cs="宋体"/>
          <w:kern w:val="0"/>
        </w:rPr>
        <w:t>USB</w:t>
      </w:r>
      <w:r w:rsidRPr="009F3896">
        <w:rPr>
          <w:rFonts w:ascii="微软雅黑" w:hAnsi="微软雅黑" w:cs="宋体" w:hint="eastAsia"/>
          <w:kern w:val="0"/>
        </w:rPr>
        <w:t>等外设的接入和读写许可，对非法外联的策略管控。全面控制终端系统的安全性和稳定性。</w:t>
      </w:r>
    </w:p>
    <w:p w:rsidR="000B431A" w:rsidRPr="009F3896" w:rsidRDefault="00E66BF9">
      <w:pPr>
        <w:widowControl/>
        <w:spacing w:beforeLines="50" w:before="156" w:line="240" w:lineRule="auto"/>
        <w:ind w:left="420"/>
        <w:jc w:val="left"/>
        <w:rPr>
          <w:rFonts w:ascii="微软雅黑" w:hAnsi="微软雅黑" w:cs="宋体"/>
          <w:b/>
          <w:bCs/>
          <w:kern w:val="0"/>
        </w:rPr>
      </w:pPr>
      <w:r w:rsidRPr="009F3896">
        <w:rPr>
          <w:rFonts w:ascii="微软雅黑" w:hAnsi="微软雅黑" w:cs="宋体"/>
          <w:b/>
          <w:bCs/>
          <w:kern w:val="0"/>
        </w:rPr>
        <w:fldChar w:fldCharType="begin"/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 w:hint="eastAsia"/>
          <w:b/>
          <w:bCs/>
          <w:kern w:val="0"/>
        </w:rPr>
        <w:instrText>= 7 \* GB3</w:instrText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/>
          <w:b/>
          <w:bCs/>
          <w:kern w:val="0"/>
        </w:rPr>
        <w:fldChar w:fldCharType="separate"/>
      </w:r>
      <w:r w:rsidRPr="009F3896">
        <w:rPr>
          <w:rFonts w:ascii="微软雅黑" w:hAnsi="微软雅黑" w:cs="宋体" w:hint="eastAsia"/>
          <w:b/>
          <w:bCs/>
          <w:kern w:val="0"/>
        </w:rPr>
        <w:t>⑦</w:t>
      </w:r>
      <w:r w:rsidRPr="009F3896">
        <w:rPr>
          <w:rFonts w:ascii="微软雅黑" w:hAnsi="微软雅黑" w:cs="宋体"/>
          <w:b/>
          <w:bCs/>
          <w:kern w:val="0"/>
        </w:rPr>
        <w:fldChar w:fldCharType="end"/>
      </w:r>
      <w:r w:rsidRPr="009F3896">
        <w:rPr>
          <w:rFonts w:ascii="微软雅黑" w:hAnsi="微软雅黑" w:cs="宋体" w:hint="eastAsia"/>
          <w:b/>
          <w:bCs/>
          <w:kern w:val="0"/>
        </w:rPr>
        <w:t>智能开机控制</w:t>
      </w:r>
    </w:p>
    <w:p w:rsidR="000B431A" w:rsidRPr="009F3896" w:rsidRDefault="00E66BF9">
      <w:pPr>
        <w:widowControl/>
        <w:spacing w:line="240" w:lineRule="auto"/>
        <w:ind w:firstLineChars="171" w:firstLine="359"/>
        <w:jc w:val="left"/>
        <w:rPr>
          <w:rFonts w:ascii="微软雅黑" w:hAnsi="微软雅黑" w:cs="宋体"/>
          <w:kern w:val="0"/>
        </w:rPr>
      </w:pPr>
      <w:r w:rsidRPr="009F3896">
        <w:rPr>
          <w:rFonts w:ascii="微软雅黑" w:hAnsi="微软雅黑" w:cs="宋体" w:hint="eastAsia"/>
          <w:b/>
          <w:bCs/>
          <w:kern w:val="0"/>
        </w:rPr>
        <w:tab/>
      </w:r>
      <w:r w:rsidRPr="009F3896">
        <w:rPr>
          <w:rFonts w:ascii="微软雅黑" w:hAnsi="微软雅黑" w:cs="宋体" w:hint="eastAsia"/>
          <w:kern w:val="0"/>
        </w:rPr>
        <w:t>支持定时开关机、网络唤醒、远程开关机、上电开机，能够全面满足行业应用。</w:t>
      </w:r>
    </w:p>
    <w:p w:rsidR="000B431A" w:rsidRPr="009F3896" w:rsidRDefault="00E66BF9">
      <w:pPr>
        <w:widowControl/>
        <w:spacing w:beforeLines="50" w:before="156" w:line="240" w:lineRule="auto"/>
        <w:ind w:left="420"/>
        <w:jc w:val="left"/>
        <w:rPr>
          <w:rFonts w:ascii="微软雅黑" w:hAnsi="微软雅黑" w:cs="宋体"/>
          <w:b/>
          <w:bCs/>
          <w:kern w:val="0"/>
        </w:rPr>
      </w:pPr>
      <w:r w:rsidRPr="009F3896">
        <w:rPr>
          <w:rFonts w:ascii="微软雅黑" w:hAnsi="微软雅黑" w:cs="宋体"/>
          <w:b/>
          <w:bCs/>
          <w:kern w:val="0"/>
        </w:rPr>
        <w:fldChar w:fldCharType="begin"/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 w:hint="eastAsia"/>
          <w:b/>
          <w:bCs/>
          <w:kern w:val="0"/>
        </w:rPr>
        <w:instrText>= 8 \* GB3</w:instrText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/>
          <w:b/>
          <w:bCs/>
          <w:kern w:val="0"/>
        </w:rPr>
        <w:fldChar w:fldCharType="separate"/>
      </w:r>
      <w:r w:rsidRPr="009F3896">
        <w:rPr>
          <w:rFonts w:ascii="微软雅黑" w:hAnsi="微软雅黑" w:cs="宋体" w:hint="eastAsia"/>
          <w:b/>
          <w:bCs/>
          <w:kern w:val="0"/>
        </w:rPr>
        <w:t>⑧</w:t>
      </w:r>
      <w:r w:rsidRPr="009F3896">
        <w:rPr>
          <w:rFonts w:ascii="微软雅黑" w:hAnsi="微软雅黑" w:cs="宋体"/>
          <w:b/>
          <w:bCs/>
          <w:kern w:val="0"/>
        </w:rPr>
        <w:fldChar w:fldCharType="end"/>
      </w:r>
      <w:r w:rsidRPr="009F3896">
        <w:rPr>
          <w:rFonts w:ascii="微软雅黑" w:hAnsi="微软雅黑" w:cs="宋体" w:hint="eastAsia"/>
          <w:b/>
          <w:bCs/>
          <w:kern w:val="0"/>
        </w:rPr>
        <w:t>终端卫士软件：</w:t>
      </w:r>
    </w:p>
    <w:p w:rsidR="000B431A" w:rsidRPr="009F3896" w:rsidRDefault="00E66BF9">
      <w:pPr>
        <w:widowControl/>
        <w:spacing w:line="240" w:lineRule="auto"/>
        <w:ind w:firstLineChars="171" w:firstLine="359"/>
        <w:jc w:val="left"/>
        <w:rPr>
          <w:rFonts w:ascii="微软雅黑" w:hAnsi="微软雅黑" w:cs="宋体"/>
          <w:kern w:val="0"/>
        </w:rPr>
      </w:pPr>
      <w:r w:rsidRPr="009F3896">
        <w:rPr>
          <w:rFonts w:ascii="微软雅黑" w:hAnsi="微软雅黑" w:cs="宋体" w:hint="eastAsia"/>
          <w:b/>
          <w:bCs/>
          <w:kern w:val="0"/>
        </w:rPr>
        <w:tab/>
      </w:r>
      <w:r w:rsidR="003F4B31" w:rsidRPr="009F3896">
        <w:rPr>
          <w:rFonts w:ascii="微软雅黑" w:hAnsi="微软雅黑" w:cs="宋体" w:hint="eastAsia"/>
          <w:kern w:val="0"/>
        </w:rPr>
        <w:t>可配套</w:t>
      </w:r>
      <w:r w:rsidRPr="009F3896">
        <w:rPr>
          <w:rFonts w:ascii="微软雅黑" w:hAnsi="微软雅黑" w:cs="宋体" w:hint="eastAsia"/>
          <w:kern w:val="0"/>
        </w:rPr>
        <w:t>提供由实达公司独立自主开发的实达UNIX终端卫士软件，完全实现Telnet应用仿真哑终端工作模式，并可提供多级数据加密功能，安装方便，操作简单，稳定可靠。</w:t>
      </w:r>
    </w:p>
    <w:p w:rsidR="000B431A" w:rsidRPr="009F3896" w:rsidRDefault="00E66BF9">
      <w:pPr>
        <w:widowControl/>
        <w:spacing w:beforeLines="50" w:before="156" w:line="240" w:lineRule="auto"/>
        <w:ind w:left="420"/>
        <w:jc w:val="left"/>
        <w:rPr>
          <w:rFonts w:ascii="微软雅黑" w:hAnsi="微软雅黑" w:cs="宋体"/>
          <w:b/>
          <w:bCs/>
          <w:kern w:val="0"/>
        </w:rPr>
      </w:pPr>
      <w:r w:rsidRPr="009F3896">
        <w:rPr>
          <w:rFonts w:ascii="微软雅黑" w:hAnsi="微软雅黑" w:cs="宋体"/>
          <w:b/>
          <w:bCs/>
          <w:kern w:val="0"/>
        </w:rPr>
        <w:fldChar w:fldCharType="begin"/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 w:hint="eastAsia"/>
          <w:b/>
          <w:bCs/>
          <w:kern w:val="0"/>
        </w:rPr>
        <w:instrText>= 9 \* GB3</w:instrText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/>
          <w:b/>
          <w:bCs/>
          <w:kern w:val="0"/>
        </w:rPr>
        <w:fldChar w:fldCharType="separate"/>
      </w:r>
      <w:r w:rsidRPr="009F3896">
        <w:rPr>
          <w:rFonts w:ascii="微软雅黑" w:hAnsi="微软雅黑" w:cs="宋体" w:hint="eastAsia"/>
          <w:b/>
          <w:bCs/>
          <w:kern w:val="0"/>
        </w:rPr>
        <w:t>⑨</w:t>
      </w:r>
      <w:r w:rsidRPr="009F3896">
        <w:rPr>
          <w:rFonts w:ascii="微软雅黑" w:hAnsi="微软雅黑" w:cs="宋体"/>
          <w:b/>
          <w:bCs/>
          <w:kern w:val="0"/>
        </w:rPr>
        <w:fldChar w:fldCharType="end"/>
      </w:r>
      <w:r w:rsidRPr="009F3896">
        <w:rPr>
          <w:rFonts w:ascii="微软雅黑" w:hAnsi="微软雅黑" w:cs="宋体" w:hint="eastAsia"/>
          <w:b/>
          <w:bCs/>
          <w:kern w:val="0"/>
        </w:rPr>
        <w:t>智能散热设计</w:t>
      </w:r>
    </w:p>
    <w:p w:rsidR="000B431A" w:rsidRPr="009F3896" w:rsidRDefault="00E66BF9">
      <w:pPr>
        <w:widowControl/>
        <w:spacing w:line="240" w:lineRule="auto"/>
        <w:ind w:firstLineChars="171" w:firstLine="359"/>
        <w:jc w:val="left"/>
        <w:rPr>
          <w:rFonts w:ascii="微软雅黑" w:hAnsi="微软雅黑" w:cs="宋体"/>
          <w:b/>
          <w:bCs/>
          <w:kern w:val="0"/>
        </w:rPr>
      </w:pPr>
      <w:r w:rsidRPr="009F3896">
        <w:rPr>
          <w:rFonts w:ascii="微软雅黑" w:hAnsi="微软雅黑" w:cs="宋体" w:hint="eastAsia"/>
          <w:bCs/>
          <w:kern w:val="0"/>
        </w:rPr>
        <w:tab/>
        <w:t>智能式主动散热设计，保障性能稳定、可靠。</w:t>
      </w:r>
    </w:p>
    <w:p w:rsidR="000B431A" w:rsidRPr="009F3896" w:rsidRDefault="00E66BF9">
      <w:pPr>
        <w:widowControl/>
        <w:spacing w:beforeLines="50" w:before="156" w:line="240" w:lineRule="auto"/>
        <w:ind w:left="420"/>
        <w:jc w:val="left"/>
        <w:rPr>
          <w:rFonts w:ascii="微软雅黑" w:hAnsi="微软雅黑" w:cs="宋体"/>
          <w:b/>
          <w:bCs/>
          <w:kern w:val="0"/>
        </w:rPr>
      </w:pPr>
      <w:r w:rsidRPr="009F3896">
        <w:rPr>
          <w:rFonts w:ascii="微软雅黑" w:hAnsi="微软雅黑" w:cs="宋体"/>
          <w:b/>
          <w:bCs/>
          <w:kern w:val="0"/>
        </w:rPr>
        <w:fldChar w:fldCharType="begin"/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 w:hint="eastAsia"/>
          <w:b/>
          <w:bCs/>
          <w:kern w:val="0"/>
        </w:rPr>
        <w:instrText>= 10 \* GB3</w:instrText>
      </w:r>
      <w:r w:rsidRPr="009F3896">
        <w:rPr>
          <w:rFonts w:ascii="微软雅黑" w:hAnsi="微软雅黑" w:cs="宋体"/>
          <w:b/>
          <w:bCs/>
          <w:kern w:val="0"/>
        </w:rPr>
        <w:instrText xml:space="preserve"> </w:instrText>
      </w:r>
      <w:r w:rsidRPr="009F3896">
        <w:rPr>
          <w:rFonts w:ascii="微软雅黑" w:hAnsi="微软雅黑" w:cs="宋体"/>
          <w:b/>
          <w:bCs/>
          <w:kern w:val="0"/>
        </w:rPr>
        <w:fldChar w:fldCharType="separate"/>
      </w:r>
      <w:r w:rsidRPr="009F3896">
        <w:rPr>
          <w:rFonts w:ascii="微软雅黑" w:hAnsi="微软雅黑" w:cs="宋体" w:hint="eastAsia"/>
          <w:b/>
          <w:bCs/>
          <w:kern w:val="0"/>
        </w:rPr>
        <w:t>⑩</w:t>
      </w:r>
      <w:r w:rsidRPr="009F3896">
        <w:rPr>
          <w:rFonts w:ascii="微软雅黑" w:hAnsi="微软雅黑" w:cs="宋体"/>
          <w:b/>
          <w:bCs/>
          <w:kern w:val="0"/>
        </w:rPr>
        <w:fldChar w:fldCharType="end"/>
      </w:r>
      <w:r w:rsidRPr="009F3896">
        <w:rPr>
          <w:rFonts w:ascii="微软雅黑" w:hAnsi="微软雅黑" w:cs="宋体" w:hint="eastAsia"/>
          <w:b/>
          <w:bCs/>
          <w:kern w:val="0"/>
        </w:rPr>
        <w:t>可靠固态存储：</w:t>
      </w:r>
    </w:p>
    <w:p w:rsidR="000B431A" w:rsidRPr="009F3896" w:rsidRDefault="00E66BF9">
      <w:pPr>
        <w:widowControl/>
        <w:spacing w:line="240" w:lineRule="auto"/>
        <w:ind w:firstLineChars="171" w:firstLine="359"/>
        <w:jc w:val="left"/>
        <w:rPr>
          <w:rFonts w:ascii="微软雅黑" w:hAnsi="微软雅黑"/>
        </w:rPr>
      </w:pPr>
      <w:r w:rsidRPr="009F3896">
        <w:rPr>
          <w:rFonts w:ascii="微软雅黑" w:hAnsi="微软雅黑" w:cs="宋体" w:hint="eastAsia"/>
          <w:kern w:val="0"/>
        </w:rPr>
        <w:t>采用</w:t>
      </w:r>
      <w:r w:rsidRPr="009F3896">
        <w:rPr>
          <w:rFonts w:ascii="微软雅黑" w:hAnsi="微软雅黑" w:cs="宋体"/>
          <w:kern w:val="0"/>
        </w:rPr>
        <w:t>固态硬盘（Solid State Drives）</w:t>
      </w:r>
      <w:r w:rsidRPr="009F3896">
        <w:rPr>
          <w:rFonts w:ascii="微软雅黑" w:hAnsi="微软雅黑" w:cs="宋体" w:hint="eastAsia"/>
          <w:kern w:val="0"/>
        </w:rPr>
        <w:t>作为终端存储器件，提供原始的、高性能、高可靠的数据储存，有更强的</w:t>
      </w:r>
      <w:r w:rsidRPr="009F3896">
        <w:rPr>
          <w:rFonts w:ascii="微软雅黑" w:hAnsi="微软雅黑" w:cs="宋体"/>
          <w:kern w:val="0"/>
        </w:rPr>
        <w:t>防震抗摔性</w:t>
      </w:r>
      <w:r w:rsidRPr="009F3896">
        <w:rPr>
          <w:rFonts w:ascii="微软雅黑" w:hAnsi="微软雅黑" w:cs="宋体" w:hint="eastAsia"/>
          <w:kern w:val="0"/>
        </w:rPr>
        <w:t>，能够抵抗频繁开关机，即使是在恶劣的温度、撞击、震动、干扰等条件下工作，也不会对数据构成威胁，被广泛应用于军工、航空以及可靠性要求较高的工业用产品中。</w:t>
      </w:r>
    </w:p>
    <w:sectPr w:rsidR="000B431A" w:rsidRPr="009F3896">
      <w:headerReference w:type="default" r:id="rId10"/>
      <w:footerReference w:type="default" r:id="rId11"/>
      <w:pgSz w:w="11906" w:h="16838"/>
      <w:pgMar w:top="397" w:right="567" w:bottom="45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6C" w:rsidRDefault="00FD536C">
      <w:pPr>
        <w:spacing w:line="240" w:lineRule="auto"/>
      </w:pPr>
      <w:r>
        <w:separator/>
      </w:r>
    </w:p>
  </w:endnote>
  <w:endnote w:type="continuationSeparator" w:id="0">
    <w:p w:rsidR="00FD536C" w:rsidRDefault="00FD5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31A" w:rsidRDefault="00E66BF9" w:rsidP="004265D5">
    <w:r>
      <w:rPr>
        <w:b/>
        <w:bCs/>
        <w:noProof/>
      </w:rPr>
      <w:drawing>
        <wp:inline distT="0" distB="0" distL="0" distR="0">
          <wp:extent cx="1257300" cy="295275"/>
          <wp:effectExtent l="19050" t="0" r="0" b="9525"/>
          <wp:docPr id="2" name="图片 2" descr="A04-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04-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</w:rPr>
      <w:t xml:space="preserve">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7E0172">
      <w:rPr>
        <w:noProof/>
      </w:rPr>
      <w:t>2</w:t>
    </w:r>
    <w:r>
      <w:fldChar w:fldCharType="end"/>
    </w:r>
    <w:r>
      <w:rPr>
        <w:lang w:val="zh-CN"/>
      </w:rPr>
      <w:t xml:space="preserve"> / </w:t>
    </w:r>
    <w:r w:rsidR="00FD536C">
      <w:fldChar w:fldCharType="begin"/>
    </w:r>
    <w:r w:rsidR="00FD536C">
      <w:instrText xml:space="preserve"> NUMPAGES  </w:instrText>
    </w:r>
    <w:r w:rsidR="00FD536C">
      <w:fldChar w:fldCharType="separate"/>
    </w:r>
    <w:r w:rsidR="007E0172">
      <w:rPr>
        <w:noProof/>
      </w:rPr>
      <w:t>2</w:t>
    </w:r>
    <w:r w:rsidR="00FD536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6C" w:rsidRDefault="00FD536C">
      <w:pPr>
        <w:spacing w:line="240" w:lineRule="auto"/>
      </w:pPr>
      <w:r>
        <w:separator/>
      </w:r>
    </w:p>
  </w:footnote>
  <w:footnote w:type="continuationSeparator" w:id="0">
    <w:p w:rsidR="00FD536C" w:rsidRDefault="00FD5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D2" w:rsidRPr="00A440BE" w:rsidRDefault="008123D2" w:rsidP="008123D2">
    <w:pPr>
      <w:shd w:val="clear" w:color="auto" w:fill="FFFFFF"/>
      <w:spacing w:line="346" w:lineRule="atLeast"/>
      <w:rPr>
        <w:rFonts w:ascii="微软雅黑" w:hAnsi="微软雅黑" w:cs="宋体"/>
        <w:bCs/>
        <w:color w:val="59595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3850640</wp:posOffset>
          </wp:positionH>
          <wp:positionV relativeFrom="paragraph">
            <wp:posOffset>-382905</wp:posOffset>
          </wp:positionV>
          <wp:extent cx="2716530" cy="744220"/>
          <wp:effectExtent l="0" t="0" r="762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5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-178435</wp:posOffset>
          </wp:positionV>
          <wp:extent cx="934720" cy="318770"/>
          <wp:effectExtent l="0" t="0" r="0" b="5080"/>
          <wp:wrapNone/>
          <wp:docPr id="3" name="图片 3" descr="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未标题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431A" w:rsidRDefault="000B43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FD6"/>
    <w:multiLevelType w:val="multilevel"/>
    <w:tmpl w:val="026E6FD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353D95"/>
    <w:multiLevelType w:val="multilevel"/>
    <w:tmpl w:val="28353D9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23"/>
    <w:rsid w:val="000011CF"/>
    <w:rsid w:val="000067B9"/>
    <w:rsid w:val="00006917"/>
    <w:rsid w:val="00010834"/>
    <w:rsid w:val="00010C1D"/>
    <w:rsid w:val="00010E75"/>
    <w:rsid w:val="00015719"/>
    <w:rsid w:val="00022F90"/>
    <w:rsid w:val="00024545"/>
    <w:rsid w:val="00024638"/>
    <w:rsid w:val="00031730"/>
    <w:rsid w:val="00037292"/>
    <w:rsid w:val="000416C6"/>
    <w:rsid w:val="0004664D"/>
    <w:rsid w:val="000500C6"/>
    <w:rsid w:val="0005450E"/>
    <w:rsid w:val="00055424"/>
    <w:rsid w:val="00073EB1"/>
    <w:rsid w:val="00077766"/>
    <w:rsid w:val="00083345"/>
    <w:rsid w:val="00083362"/>
    <w:rsid w:val="00084B75"/>
    <w:rsid w:val="00095416"/>
    <w:rsid w:val="00095A54"/>
    <w:rsid w:val="000B3966"/>
    <w:rsid w:val="000B3BD0"/>
    <w:rsid w:val="000B3EC0"/>
    <w:rsid w:val="000B431A"/>
    <w:rsid w:val="000B6F7E"/>
    <w:rsid w:val="000B7D71"/>
    <w:rsid w:val="000C4A5C"/>
    <w:rsid w:val="000C56DF"/>
    <w:rsid w:val="000C57E6"/>
    <w:rsid w:val="000C5998"/>
    <w:rsid w:val="000C6EFC"/>
    <w:rsid w:val="000C7640"/>
    <w:rsid w:val="000D482F"/>
    <w:rsid w:val="000E14B8"/>
    <w:rsid w:val="000E6063"/>
    <w:rsid w:val="000F3CC9"/>
    <w:rsid w:val="00100A0C"/>
    <w:rsid w:val="00101E18"/>
    <w:rsid w:val="001127A0"/>
    <w:rsid w:val="00123883"/>
    <w:rsid w:val="001259BF"/>
    <w:rsid w:val="00135155"/>
    <w:rsid w:val="00143C07"/>
    <w:rsid w:val="001520F0"/>
    <w:rsid w:val="00165121"/>
    <w:rsid w:val="00171109"/>
    <w:rsid w:val="0017744C"/>
    <w:rsid w:val="00181573"/>
    <w:rsid w:val="00183BD9"/>
    <w:rsid w:val="00184AD1"/>
    <w:rsid w:val="0018568E"/>
    <w:rsid w:val="00186CAF"/>
    <w:rsid w:val="00190927"/>
    <w:rsid w:val="0019294A"/>
    <w:rsid w:val="001A32C6"/>
    <w:rsid w:val="001A3359"/>
    <w:rsid w:val="001A7976"/>
    <w:rsid w:val="001B4409"/>
    <w:rsid w:val="001B71EF"/>
    <w:rsid w:val="001C5BC6"/>
    <w:rsid w:val="001D3424"/>
    <w:rsid w:val="001E30A0"/>
    <w:rsid w:val="001E6006"/>
    <w:rsid w:val="001F358D"/>
    <w:rsid w:val="001F750B"/>
    <w:rsid w:val="00201126"/>
    <w:rsid w:val="00201AFA"/>
    <w:rsid w:val="0020490D"/>
    <w:rsid w:val="00210709"/>
    <w:rsid w:val="00215858"/>
    <w:rsid w:val="002161F3"/>
    <w:rsid w:val="00224265"/>
    <w:rsid w:val="002248D3"/>
    <w:rsid w:val="00240866"/>
    <w:rsid w:val="00243556"/>
    <w:rsid w:val="00243DF6"/>
    <w:rsid w:val="002444F0"/>
    <w:rsid w:val="00245912"/>
    <w:rsid w:val="00246C58"/>
    <w:rsid w:val="00251204"/>
    <w:rsid w:val="00266B22"/>
    <w:rsid w:val="002744D7"/>
    <w:rsid w:val="0027588E"/>
    <w:rsid w:val="002810B7"/>
    <w:rsid w:val="0028272A"/>
    <w:rsid w:val="00283CB5"/>
    <w:rsid w:val="00284C27"/>
    <w:rsid w:val="002921A3"/>
    <w:rsid w:val="002976B5"/>
    <w:rsid w:val="002B058A"/>
    <w:rsid w:val="002B1483"/>
    <w:rsid w:val="002B2156"/>
    <w:rsid w:val="002B39B9"/>
    <w:rsid w:val="002B4CDA"/>
    <w:rsid w:val="002B7B78"/>
    <w:rsid w:val="002C37DD"/>
    <w:rsid w:val="002C500D"/>
    <w:rsid w:val="002D4AE1"/>
    <w:rsid w:val="002D7697"/>
    <w:rsid w:val="002F725B"/>
    <w:rsid w:val="003000DC"/>
    <w:rsid w:val="00301B21"/>
    <w:rsid w:val="00310C1F"/>
    <w:rsid w:val="00324B0D"/>
    <w:rsid w:val="00330482"/>
    <w:rsid w:val="00336A80"/>
    <w:rsid w:val="00340DD3"/>
    <w:rsid w:val="0034489A"/>
    <w:rsid w:val="00347E3A"/>
    <w:rsid w:val="003515A1"/>
    <w:rsid w:val="00355B9B"/>
    <w:rsid w:val="0036004F"/>
    <w:rsid w:val="003676FA"/>
    <w:rsid w:val="00367E5D"/>
    <w:rsid w:val="00370B9D"/>
    <w:rsid w:val="00375DA4"/>
    <w:rsid w:val="00382E2D"/>
    <w:rsid w:val="00390302"/>
    <w:rsid w:val="0039548B"/>
    <w:rsid w:val="00397CCE"/>
    <w:rsid w:val="003A0802"/>
    <w:rsid w:val="003A3C89"/>
    <w:rsid w:val="003A40F8"/>
    <w:rsid w:val="003A4D63"/>
    <w:rsid w:val="003B00F2"/>
    <w:rsid w:val="003B3C23"/>
    <w:rsid w:val="003B5335"/>
    <w:rsid w:val="003C1525"/>
    <w:rsid w:val="003D1C81"/>
    <w:rsid w:val="003D2C3B"/>
    <w:rsid w:val="003D3106"/>
    <w:rsid w:val="003D6B6A"/>
    <w:rsid w:val="003D6D5E"/>
    <w:rsid w:val="003D776A"/>
    <w:rsid w:val="003E2C73"/>
    <w:rsid w:val="003E5DAD"/>
    <w:rsid w:val="003E6554"/>
    <w:rsid w:val="003F37B5"/>
    <w:rsid w:val="003F4B31"/>
    <w:rsid w:val="003F58F6"/>
    <w:rsid w:val="00403A31"/>
    <w:rsid w:val="00404E7D"/>
    <w:rsid w:val="00404F20"/>
    <w:rsid w:val="004053C5"/>
    <w:rsid w:val="0041373A"/>
    <w:rsid w:val="00414AF0"/>
    <w:rsid w:val="00414DFC"/>
    <w:rsid w:val="00416D9B"/>
    <w:rsid w:val="00420DD1"/>
    <w:rsid w:val="004239DB"/>
    <w:rsid w:val="004265D5"/>
    <w:rsid w:val="00433ABC"/>
    <w:rsid w:val="00440E03"/>
    <w:rsid w:val="00441E2D"/>
    <w:rsid w:val="0044259C"/>
    <w:rsid w:val="0044700B"/>
    <w:rsid w:val="004478CE"/>
    <w:rsid w:val="00451E84"/>
    <w:rsid w:val="004607E9"/>
    <w:rsid w:val="004717B9"/>
    <w:rsid w:val="0047183A"/>
    <w:rsid w:val="00472E59"/>
    <w:rsid w:val="00486D77"/>
    <w:rsid w:val="0049274F"/>
    <w:rsid w:val="004945EE"/>
    <w:rsid w:val="004A0058"/>
    <w:rsid w:val="004A0AF5"/>
    <w:rsid w:val="004C22BA"/>
    <w:rsid w:val="004C6C9F"/>
    <w:rsid w:val="004C7502"/>
    <w:rsid w:val="004D5400"/>
    <w:rsid w:val="004D7BFA"/>
    <w:rsid w:val="004E16EA"/>
    <w:rsid w:val="004E1AE4"/>
    <w:rsid w:val="004F1831"/>
    <w:rsid w:val="004F4C02"/>
    <w:rsid w:val="004F5104"/>
    <w:rsid w:val="004F60B9"/>
    <w:rsid w:val="005076B9"/>
    <w:rsid w:val="00520DCF"/>
    <w:rsid w:val="00527F05"/>
    <w:rsid w:val="00530406"/>
    <w:rsid w:val="00532719"/>
    <w:rsid w:val="00536888"/>
    <w:rsid w:val="00536CEC"/>
    <w:rsid w:val="0053749A"/>
    <w:rsid w:val="005409B7"/>
    <w:rsid w:val="00543696"/>
    <w:rsid w:val="00546E94"/>
    <w:rsid w:val="005474F5"/>
    <w:rsid w:val="00563194"/>
    <w:rsid w:val="00566CFC"/>
    <w:rsid w:val="00567DDB"/>
    <w:rsid w:val="00574C51"/>
    <w:rsid w:val="00580514"/>
    <w:rsid w:val="00592032"/>
    <w:rsid w:val="00593075"/>
    <w:rsid w:val="00594864"/>
    <w:rsid w:val="00594B2B"/>
    <w:rsid w:val="005A04C0"/>
    <w:rsid w:val="005A084C"/>
    <w:rsid w:val="005A1F74"/>
    <w:rsid w:val="005A38F6"/>
    <w:rsid w:val="005B35F4"/>
    <w:rsid w:val="005C099B"/>
    <w:rsid w:val="005C3DEA"/>
    <w:rsid w:val="005C647F"/>
    <w:rsid w:val="005D0833"/>
    <w:rsid w:val="005D6856"/>
    <w:rsid w:val="005E4732"/>
    <w:rsid w:val="005E7D87"/>
    <w:rsid w:val="00601231"/>
    <w:rsid w:val="00606485"/>
    <w:rsid w:val="00612DFF"/>
    <w:rsid w:val="00620EAD"/>
    <w:rsid w:val="0062170F"/>
    <w:rsid w:val="00623BF2"/>
    <w:rsid w:val="00630B69"/>
    <w:rsid w:val="00631BB4"/>
    <w:rsid w:val="006410A5"/>
    <w:rsid w:val="0064153F"/>
    <w:rsid w:val="0064601C"/>
    <w:rsid w:val="00652944"/>
    <w:rsid w:val="00660700"/>
    <w:rsid w:val="006657AF"/>
    <w:rsid w:val="006663BF"/>
    <w:rsid w:val="00675AEB"/>
    <w:rsid w:val="00677455"/>
    <w:rsid w:val="00695B29"/>
    <w:rsid w:val="006A7057"/>
    <w:rsid w:val="006B534A"/>
    <w:rsid w:val="006D582B"/>
    <w:rsid w:val="006D5CC1"/>
    <w:rsid w:val="006E068A"/>
    <w:rsid w:val="006E2807"/>
    <w:rsid w:val="006E2824"/>
    <w:rsid w:val="006E4C99"/>
    <w:rsid w:val="006E4E58"/>
    <w:rsid w:val="006E758F"/>
    <w:rsid w:val="006F503B"/>
    <w:rsid w:val="006F562D"/>
    <w:rsid w:val="00700EF8"/>
    <w:rsid w:val="0070279B"/>
    <w:rsid w:val="00707781"/>
    <w:rsid w:val="0071165D"/>
    <w:rsid w:val="00711910"/>
    <w:rsid w:val="00714EC2"/>
    <w:rsid w:val="007155CB"/>
    <w:rsid w:val="00715BCB"/>
    <w:rsid w:val="00716607"/>
    <w:rsid w:val="007208F1"/>
    <w:rsid w:val="00720AA7"/>
    <w:rsid w:val="00721B7E"/>
    <w:rsid w:val="00726CA7"/>
    <w:rsid w:val="0073215C"/>
    <w:rsid w:val="00736084"/>
    <w:rsid w:val="007363EF"/>
    <w:rsid w:val="00740058"/>
    <w:rsid w:val="00744456"/>
    <w:rsid w:val="00745C0B"/>
    <w:rsid w:val="0076316F"/>
    <w:rsid w:val="007648F2"/>
    <w:rsid w:val="00774656"/>
    <w:rsid w:val="00776163"/>
    <w:rsid w:val="007773B4"/>
    <w:rsid w:val="00785D7F"/>
    <w:rsid w:val="00792465"/>
    <w:rsid w:val="00795E77"/>
    <w:rsid w:val="007A0552"/>
    <w:rsid w:val="007A066F"/>
    <w:rsid w:val="007A2D31"/>
    <w:rsid w:val="007A5B07"/>
    <w:rsid w:val="007B5E83"/>
    <w:rsid w:val="007D1E79"/>
    <w:rsid w:val="007D28AC"/>
    <w:rsid w:val="007D3C7B"/>
    <w:rsid w:val="007E0172"/>
    <w:rsid w:val="007E6999"/>
    <w:rsid w:val="007F30C4"/>
    <w:rsid w:val="007F6873"/>
    <w:rsid w:val="00805CAE"/>
    <w:rsid w:val="00810EA5"/>
    <w:rsid w:val="008123D2"/>
    <w:rsid w:val="00826EDF"/>
    <w:rsid w:val="00827E23"/>
    <w:rsid w:val="008301F0"/>
    <w:rsid w:val="008308F0"/>
    <w:rsid w:val="00837F5F"/>
    <w:rsid w:val="008461D0"/>
    <w:rsid w:val="0084731B"/>
    <w:rsid w:val="008478DF"/>
    <w:rsid w:val="00852E15"/>
    <w:rsid w:val="00862592"/>
    <w:rsid w:val="00863AAD"/>
    <w:rsid w:val="00881D15"/>
    <w:rsid w:val="008833AC"/>
    <w:rsid w:val="008845F1"/>
    <w:rsid w:val="00887C27"/>
    <w:rsid w:val="0089089D"/>
    <w:rsid w:val="00895CEF"/>
    <w:rsid w:val="008A4848"/>
    <w:rsid w:val="008A5B71"/>
    <w:rsid w:val="008B5A14"/>
    <w:rsid w:val="008C41D7"/>
    <w:rsid w:val="008C5AE7"/>
    <w:rsid w:val="008C6FA9"/>
    <w:rsid w:val="008C7338"/>
    <w:rsid w:val="008D206A"/>
    <w:rsid w:val="008D2B99"/>
    <w:rsid w:val="008F6886"/>
    <w:rsid w:val="008F6EA1"/>
    <w:rsid w:val="00903958"/>
    <w:rsid w:val="00904108"/>
    <w:rsid w:val="009055BC"/>
    <w:rsid w:val="00915CDB"/>
    <w:rsid w:val="00925E98"/>
    <w:rsid w:val="0092719A"/>
    <w:rsid w:val="00930F41"/>
    <w:rsid w:val="00935319"/>
    <w:rsid w:val="00944348"/>
    <w:rsid w:val="009474F6"/>
    <w:rsid w:val="0095481F"/>
    <w:rsid w:val="0096098B"/>
    <w:rsid w:val="00960BC3"/>
    <w:rsid w:val="009701BD"/>
    <w:rsid w:val="00971385"/>
    <w:rsid w:val="00971B33"/>
    <w:rsid w:val="00972FA5"/>
    <w:rsid w:val="009746E5"/>
    <w:rsid w:val="00987632"/>
    <w:rsid w:val="00993B7C"/>
    <w:rsid w:val="009A4F27"/>
    <w:rsid w:val="009B357D"/>
    <w:rsid w:val="009B5226"/>
    <w:rsid w:val="009C14E0"/>
    <w:rsid w:val="009C4D77"/>
    <w:rsid w:val="009D36CA"/>
    <w:rsid w:val="009D5DE8"/>
    <w:rsid w:val="009E141B"/>
    <w:rsid w:val="009E455B"/>
    <w:rsid w:val="009E5915"/>
    <w:rsid w:val="009E6F0E"/>
    <w:rsid w:val="009F2352"/>
    <w:rsid w:val="009F2674"/>
    <w:rsid w:val="009F3896"/>
    <w:rsid w:val="009F4D72"/>
    <w:rsid w:val="00A007A1"/>
    <w:rsid w:val="00A2750E"/>
    <w:rsid w:val="00A3032D"/>
    <w:rsid w:val="00A328CA"/>
    <w:rsid w:val="00A36BF3"/>
    <w:rsid w:val="00A41E58"/>
    <w:rsid w:val="00A502DE"/>
    <w:rsid w:val="00A531C9"/>
    <w:rsid w:val="00A60275"/>
    <w:rsid w:val="00A60AEE"/>
    <w:rsid w:val="00A6120A"/>
    <w:rsid w:val="00A61A0E"/>
    <w:rsid w:val="00A65D54"/>
    <w:rsid w:val="00A67733"/>
    <w:rsid w:val="00A70814"/>
    <w:rsid w:val="00A720FA"/>
    <w:rsid w:val="00A81DB0"/>
    <w:rsid w:val="00A844A7"/>
    <w:rsid w:val="00A9386C"/>
    <w:rsid w:val="00AA5E59"/>
    <w:rsid w:val="00AA621C"/>
    <w:rsid w:val="00AB1429"/>
    <w:rsid w:val="00AB2C87"/>
    <w:rsid w:val="00AC0CB0"/>
    <w:rsid w:val="00AC3EF0"/>
    <w:rsid w:val="00AE61A7"/>
    <w:rsid w:val="00AF48C3"/>
    <w:rsid w:val="00B05ED8"/>
    <w:rsid w:val="00B14051"/>
    <w:rsid w:val="00B14257"/>
    <w:rsid w:val="00B1618D"/>
    <w:rsid w:val="00B1761F"/>
    <w:rsid w:val="00B20381"/>
    <w:rsid w:val="00B222B3"/>
    <w:rsid w:val="00B26630"/>
    <w:rsid w:val="00B26E23"/>
    <w:rsid w:val="00B31526"/>
    <w:rsid w:val="00B325A5"/>
    <w:rsid w:val="00B33BBC"/>
    <w:rsid w:val="00B37C37"/>
    <w:rsid w:val="00B45CCE"/>
    <w:rsid w:val="00B467C9"/>
    <w:rsid w:val="00B52B75"/>
    <w:rsid w:val="00B60A83"/>
    <w:rsid w:val="00B60FBF"/>
    <w:rsid w:val="00B6137E"/>
    <w:rsid w:val="00B66EB2"/>
    <w:rsid w:val="00B7362A"/>
    <w:rsid w:val="00B737F3"/>
    <w:rsid w:val="00B738B1"/>
    <w:rsid w:val="00B76106"/>
    <w:rsid w:val="00B81FCE"/>
    <w:rsid w:val="00B854C5"/>
    <w:rsid w:val="00B91116"/>
    <w:rsid w:val="00BA4F8F"/>
    <w:rsid w:val="00BB4B94"/>
    <w:rsid w:val="00BB592D"/>
    <w:rsid w:val="00BB6A00"/>
    <w:rsid w:val="00BB77A9"/>
    <w:rsid w:val="00BC0BAB"/>
    <w:rsid w:val="00BC257C"/>
    <w:rsid w:val="00BD23E3"/>
    <w:rsid w:val="00BD4362"/>
    <w:rsid w:val="00BE02D1"/>
    <w:rsid w:val="00BE0654"/>
    <w:rsid w:val="00BE1788"/>
    <w:rsid w:val="00BE592C"/>
    <w:rsid w:val="00BF3081"/>
    <w:rsid w:val="00BF42EB"/>
    <w:rsid w:val="00C138A8"/>
    <w:rsid w:val="00C145B6"/>
    <w:rsid w:val="00C22D97"/>
    <w:rsid w:val="00C234B2"/>
    <w:rsid w:val="00C23605"/>
    <w:rsid w:val="00C247EA"/>
    <w:rsid w:val="00C27AC4"/>
    <w:rsid w:val="00C31089"/>
    <w:rsid w:val="00C312C1"/>
    <w:rsid w:val="00C518ED"/>
    <w:rsid w:val="00C64FD1"/>
    <w:rsid w:val="00C7760D"/>
    <w:rsid w:val="00C808DD"/>
    <w:rsid w:val="00C906B5"/>
    <w:rsid w:val="00C93B8A"/>
    <w:rsid w:val="00CA2B9A"/>
    <w:rsid w:val="00CA69EF"/>
    <w:rsid w:val="00CA6D35"/>
    <w:rsid w:val="00CB24CE"/>
    <w:rsid w:val="00CB53A5"/>
    <w:rsid w:val="00CB5BE1"/>
    <w:rsid w:val="00CD15F5"/>
    <w:rsid w:val="00CD5010"/>
    <w:rsid w:val="00CE7211"/>
    <w:rsid w:val="00CF10F5"/>
    <w:rsid w:val="00CF2B48"/>
    <w:rsid w:val="00D00FE2"/>
    <w:rsid w:val="00D0456B"/>
    <w:rsid w:val="00D04589"/>
    <w:rsid w:val="00D2788A"/>
    <w:rsid w:val="00D31323"/>
    <w:rsid w:val="00D32D06"/>
    <w:rsid w:val="00D35566"/>
    <w:rsid w:val="00D36C85"/>
    <w:rsid w:val="00D376DB"/>
    <w:rsid w:val="00D37875"/>
    <w:rsid w:val="00D37AAE"/>
    <w:rsid w:val="00D37D50"/>
    <w:rsid w:val="00D4248F"/>
    <w:rsid w:val="00D46F3D"/>
    <w:rsid w:val="00D50E6A"/>
    <w:rsid w:val="00D5188F"/>
    <w:rsid w:val="00D531A4"/>
    <w:rsid w:val="00D56F82"/>
    <w:rsid w:val="00D65F8A"/>
    <w:rsid w:val="00D67C0F"/>
    <w:rsid w:val="00D7009E"/>
    <w:rsid w:val="00D703D4"/>
    <w:rsid w:val="00D80A29"/>
    <w:rsid w:val="00D81D34"/>
    <w:rsid w:val="00D84C3A"/>
    <w:rsid w:val="00D948A0"/>
    <w:rsid w:val="00DA055D"/>
    <w:rsid w:val="00DA2C50"/>
    <w:rsid w:val="00DA3394"/>
    <w:rsid w:val="00DB2B00"/>
    <w:rsid w:val="00DB4D07"/>
    <w:rsid w:val="00DC1FE4"/>
    <w:rsid w:val="00DC6B93"/>
    <w:rsid w:val="00DD028D"/>
    <w:rsid w:val="00DE1555"/>
    <w:rsid w:val="00DF210A"/>
    <w:rsid w:val="00DF3DB5"/>
    <w:rsid w:val="00DF4EF3"/>
    <w:rsid w:val="00DF6BE5"/>
    <w:rsid w:val="00E0231A"/>
    <w:rsid w:val="00E02C74"/>
    <w:rsid w:val="00E078B7"/>
    <w:rsid w:val="00E11D7E"/>
    <w:rsid w:val="00E16EB4"/>
    <w:rsid w:val="00E16F64"/>
    <w:rsid w:val="00E272BD"/>
    <w:rsid w:val="00E41794"/>
    <w:rsid w:val="00E45C47"/>
    <w:rsid w:val="00E51E2C"/>
    <w:rsid w:val="00E6387E"/>
    <w:rsid w:val="00E63F73"/>
    <w:rsid w:val="00E6439E"/>
    <w:rsid w:val="00E6540F"/>
    <w:rsid w:val="00E65FA9"/>
    <w:rsid w:val="00E66BF9"/>
    <w:rsid w:val="00E76CFD"/>
    <w:rsid w:val="00E76D43"/>
    <w:rsid w:val="00E77908"/>
    <w:rsid w:val="00E81254"/>
    <w:rsid w:val="00E82FFB"/>
    <w:rsid w:val="00E86430"/>
    <w:rsid w:val="00E93393"/>
    <w:rsid w:val="00E95E0A"/>
    <w:rsid w:val="00E9637D"/>
    <w:rsid w:val="00EA1E2A"/>
    <w:rsid w:val="00EA4674"/>
    <w:rsid w:val="00EB665E"/>
    <w:rsid w:val="00EC0EC3"/>
    <w:rsid w:val="00EC7E85"/>
    <w:rsid w:val="00ED4661"/>
    <w:rsid w:val="00EE4092"/>
    <w:rsid w:val="00EE53D5"/>
    <w:rsid w:val="00EF16E2"/>
    <w:rsid w:val="00F016E9"/>
    <w:rsid w:val="00F05549"/>
    <w:rsid w:val="00F10716"/>
    <w:rsid w:val="00F13BBE"/>
    <w:rsid w:val="00F1504C"/>
    <w:rsid w:val="00F16A23"/>
    <w:rsid w:val="00F17FBC"/>
    <w:rsid w:val="00F20352"/>
    <w:rsid w:val="00F230C3"/>
    <w:rsid w:val="00F4584E"/>
    <w:rsid w:val="00F477BD"/>
    <w:rsid w:val="00F620D0"/>
    <w:rsid w:val="00F63DFD"/>
    <w:rsid w:val="00F71EDB"/>
    <w:rsid w:val="00F71F07"/>
    <w:rsid w:val="00F722FA"/>
    <w:rsid w:val="00F743F0"/>
    <w:rsid w:val="00F75FB9"/>
    <w:rsid w:val="00F7696D"/>
    <w:rsid w:val="00F905C0"/>
    <w:rsid w:val="00F94573"/>
    <w:rsid w:val="00F947D0"/>
    <w:rsid w:val="00F97D34"/>
    <w:rsid w:val="00FB0288"/>
    <w:rsid w:val="00FB1F79"/>
    <w:rsid w:val="00FC56D6"/>
    <w:rsid w:val="00FC5FBC"/>
    <w:rsid w:val="00FC7818"/>
    <w:rsid w:val="00FD29C5"/>
    <w:rsid w:val="00FD2DA9"/>
    <w:rsid w:val="00FD536C"/>
    <w:rsid w:val="00FE4AA8"/>
    <w:rsid w:val="00FE6C22"/>
    <w:rsid w:val="00FE7A08"/>
    <w:rsid w:val="00FF09F5"/>
    <w:rsid w:val="00FF1D63"/>
    <w:rsid w:val="00FF3B80"/>
    <w:rsid w:val="00FF5F46"/>
    <w:rsid w:val="00FF6328"/>
    <w:rsid w:val="00FF7F65"/>
    <w:rsid w:val="72F3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CF8A45B-480B-4935-82E7-0D15B28B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eastAsia="微软雅黑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30">
    <w:name w:val="toc 3"/>
    <w:basedOn w:val="a"/>
    <w:next w:val="a"/>
    <w:semiHidden/>
    <w:pPr>
      <w:ind w:leftChars="400" w:left="840"/>
    </w:pPr>
  </w:style>
  <w:style w:type="paragraph" w:styleId="a4">
    <w:name w:val="Balloon Text"/>
    <w:basedOn w:val="a"/>
    <w:link w:val="Char"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</w:style>
  <w:style w:type="paragraph" w:styleId="20">
    <w:name w:val="toc 2"/>
    <w:basedOn w:val="a"/>
    <w:next w:val="a"/>
    <w:semiHidden/>
    <w:pPr>
      <w:ind w:leftChars="200" w:left="420"/>
    </w:pPr>
  </w:style>
  <w:style w:type="paragraph" w:styleId="a7">
    <w:name w:val="Title"/>
    <w:basedOn w:val="a"/>
    <w:next w:val="a"/>
    <w:link w:val="Char0"/>
    <w:qFormat/>
    <w:pPr>
      <w:spacing w:line="480" w:lineRule="auto"/>
      <w:jc w:val="center"/>
      <w:outlineLvl w:val="0"/>
    </w:pPr>
    <w:rPr>
      <w:rFonts w:ascii="Cambria" w:hAnsi="Cambria"/>
      <w:bCs/>
      <w:szCs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zkhnew">
    <w:name w:val="样式1zkhnew"/>
    <w:basedOn w:val="a"/>
    <w:pPr>
      <w:widowControl/>
    </w:pPr>
    <w:rPr>
      <w:rFonts w:ascii="新宋体" w:eastAsia="新宋体" w:hAnsi="新宋体" w:cs="Arial"/>
      <w:bCs/>
      <w:sz w:val="28"/>
      <w:szCs w:val="36"/>
    </w:rPr>
  </w:style>
  <w:style w:type="paragraph" w:customStyle="1" w:styleId="ZKH222">
    <w:name w:val="样式 样式 样式 样式 样式 样式ZKH + 首行缩进:  2 字符 + 首行缩进:  2 字符 + 首行缩进:  2 字符 +..."/>
    <w:basedOn w:val="a"/>
    <w:link w:val="ZKH222Char"/>
    <w:pPr>
      <w:widowControl/>
      <w:ind w:firstLineChars="200" w:firstLine="420"/>
    </w:pPr>
    <w:rPr>
      <w:rFonts w:ascii="Arial" w:eastAsia="新宋体" w:hAnsi="Arial" w:cs="宋体"/>
      <w:szCs w:val="20"/>
    </w:rPr>
  </w:style>
  <w:style w:type="character" w:customStyle="1" w:styleId="ZKH222Char">
    <w:name w:val="样式 样式 样式 样式 样式 样式ZKH + 首行缩进:  2 字符 + 首行缩进:  2 字符 + 首行缩进:  2 字符 +... Char"/>
    <w:basedOn w:val="a0"/>
    <w:link w:val="ZKH222"/>
    <w:rPr>
      <w:rFonts w:ascii="Arial" w:eastAsia="新宋体" w:hAnsi="Arial" w:cs="宋体"/>
      <w:kern w:val="2"/>
      <w:sz w:val="21"/>
      <w:lang w:val="en-US" w:eastAsia="zh-CN" w:bidi="ar-SA"/>
    </w:rPr>
  </w:style>
  <w:style w:type="character" w:customStyle="1" w:styleId="Char0">
    <w:name w:val="标题 Char"/>
    <w:basedOn w:val="a0"/>
    <w:link w:val="a7"/>
    <w:rPr>
      <w:rFonts w:ascii="Cambria" w:eastAsia="微软雅黑" w:hAnsi="Cambria"/>
      <w:b/>
      <w:bCs/>
      <w:kern w:val="2"/>
      <w:sz w:val="36"/>
      <w:szCs w:val="32"/>
    </w:rPr>
  </w:style>
  <w:style w:type="paragraph" w:customStyle="1" w:styleId="21">
    <w:name w:val="2"/>
    <w:basedOn w:val="a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">
    <w:name w:val="批注框文本 Char"/>
    <w:basedOn w:val="a0"/>
    <w:link w:val="a4"/>
    <w:rPr>
      <w:rFonts w:eastAsia="微软雅黑"/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ep.com.cn/itepweb/products/images/STAR%20TC-8010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289</Words>
  <Characters>1651</Characters>
  <Application>Microsoft Office Word</Application>
  <DocSecurity>0</DocSecurity>
  <Lines>13</Lines>
  <Paragraphs>3</Paragraphs>
  <ScaleCrop>false</ScaleCrop>
  <Company>wuwg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DC2070双网隔离嵌入式计算机20160908</dc:title>
  <dc:creator>吴文广</dc:creator>
  <cp:lastModifiedBy>翰墨智广</cp:lastModifiedBy>
  <cp:revision>20</cp:revision>
  <cp:lastPrinted>2017-04-10T02:10:00Z</cp:lastPrinted>
  <dcterms:created xsi:type="dcterms:W3CDTF">2017-04-06T02:43:00Z</dcterms:created>
  <dcterms:modified xsi:type="dcterms:W3CDTF">2017-04-26T03:10:00Z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